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  <w:t>浙江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省基础公益研究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  <w:t>年度进展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  <w:t>填报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操作说明</w:t>
      </w:r>
    </w:p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一、项目负责人操作说明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登录基金信息系统（系统网址：https://zjnsf.kjt.zj.gov.cn）</w:t>
      </w:r>
    </w:p>
    <w:p>
      <w:pPr>
        <w:jc w:val="both"/>
      </w:pPr>
      <w:r>
        <w:drawing>
          <wp:inline distT="0" distB="0" distL="114300" distR="114300">
            <wp:extent cx="5271135" cy="1816735"/>
            <wp:effectExtent l="0" t="0" r="5715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rcRect b="5016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登录后，请依次点击页面左侧菜单“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”--“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项目年度进展填报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”，进入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项目年度进展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列表页面。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218630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进入列表页面后，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点击填报，进入项目年度进展填报详情页面。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040" cy="1106805"/>
            <wp:effectExtent l="0" t="0" r="381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4.进入填报页面后，请填写完成“本年度主要工作进展及取得的成果”，勾选“自我评价”。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1529080"/>
            <wp:effectExtent l="0" t="0" r="1016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5.完成上述步骤后，项目负责人可点击页面右上角“递交”按钮，将验收申请提交依托单位审核。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6690" cy="1052830"/>
            <wp:effectExtent l="0" t="0" r="1016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b="4485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7.递交完成后，将自动返回项目年度进展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列表页面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，可查看项目年度进展审批进度。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二、依托单位管理员操作说明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1.依托单位管理员登录基金信息系统（系统网址:https://zjnsf.kjt.zj.gov.cn）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1135" cy="1816735"/>
            <wp:effectExtent l="0" t="0" r="5715" b="1206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4"/>
                    <a:srcRect b="5016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登录后，请依次点击页面左侧菜单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项目执行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--“项目年度进展批阅”，进入项目年度进展列表页面。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1537970"/>
            <wp:effectExtent l="0" t="0" r="10160" b="50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3.进入列表页面后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，请请点击相应项目的标题，进入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项目年度进展批阅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页面。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8595" cy="1009015"/>
            <wp:effectExtent l="0" t="0" r="8255" b="6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进入详情页面后，请对项目年度进展进行审核。如内容无误，请点击页面右上角“批阅”按钮，并勾选项目评价；如需要修改，请点击页面右上角“退回”按钮。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5.点击批阅后，项目项目年度进展将上报至上级部门管理员处（如有）。上级部门管理员请参照本说明，对项目年度进展进行批阅，最终至一级部门管理员。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6.一级单位管理员请参照本说明，项目年度进展进行批阅，勾选项目进展评价。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2405" cy="1778000"/>
            <wp:effectExtent l="0" t="0" r="4445" b="1270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7.待本单位项目批阅完成后，一级单位管理员请列表页面访问列表页面，勾选需要备案的项目，并点击页面上方“备案”按钮，完成项目年度进展备案。</w:t>
      </w:r>
    </w:p>
    <w:p>
      <w:r>
        <w:drawing>
          <wp:inline distT="0" distB="0" distL="114300" distR="114300">
            <wp:extent cx="5274310" cy="991235"/>
            <wp:effectExtent l="0" t="0" r="2540" b="1841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35101"/>
    <w:multiLevelType w:val="singleLevel"/>
    <w:tmpl w:val="40D3510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62143"/>
    <w:rsid w:val="7E86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2022-01-07T09:20:00Z</dcterms:created>
  <dc:creator>郑凡</dc:creator>
  <cp:lastModifiedBy>郑凡</cp:lastModifiedBy>
  <dcterms:modified xsi:type="dcterms:W3CDTF">2022-01-07T10:13:35Z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50D560DC5A444F6CB41333ADF496FFC0</vt:lpwstr>
  </property>
</Properties>
</file>