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168" w:rsidRDefault="00E24168" w:rsidP="00E24168">
      <w:pPr>
        <w:spacing w:line="360" w:lineRule="auto"/>
        <w:jc w:val="center"/>
        <w:rPr>
          <w:rFonts w:ascii="宋体" w:hAnsi="宋体" w:cs="宋体" w:hint="eastAsia"/>
          <w:b/>
          <w:bCs/>
          <w:sz w:val="32"/>
          <w:szCs w:val="32"/>
        </w:rPr>
      </w:pPr>
      <w:r>
        <w:rPr>
          <w:rFonts w:ascii="宋体" w:hAnsi="宋体" w:cs="宋体" w:hint="eastAsia"/>
          <w:b/>
          <w:bCs/>
          <w:sz w:val="32"/>
          <w:szCs w:val="32"/>
        </w:rPr>
        <w:t>第三部分 采</w:t>
      </w:r>
      <w:bookmarkStart w:id="0" w:name="_GoBack"/>
      <w:bookmarkEnd w:id="0"/>
      <w:r>
        <w:rPr>
          <w:rFonts w:ascii="宋体" w:hAnsi="宋体" w:cs="宋体" w:hint="eastAsia"/>
          <w:b/>
          <w:bCs/>
          <w:sz w:val="32"/>
          <w:szCs w:val="32"/>
        </w:rPr>
        <w:t>购需求</w:t>
      </w:r>
    </w:p>
    <w:p w:rsidR="00E24168" w:rsidRDefault="00E24168" w:rsidP="00E24168">
      <w:pPr>
        <w:snapToGrid w:val="0"/>
        <w:spacing w:line="360" w:lineRule="exact"/>
        <w:rPr>
          <w:rFonts w:ascii="宋体" w:hAnsi="宋体" w:cs="宋体" w:hint="eastAsia"/>
          <w:b/>
          <w:bCs/>
          <w:spacing w:val="-6"/>
          <w:sz w:val="22"/>
          <w:szCs w:val="22"/>
        </w:rPr>
      </w:pPr>
      <w:bookmarkStart w:id="1" w:name="_Toc479839540"/>
      <w:r>
        <w:rPr>
          <w:rFonts w:ascii="宋体" w:hAnsi="宋体" w:cs="宋体" w:hint="eastAsia"/>
          <w:b/>
          <w:bCs/>
          <w:spacing w:val="-6"/>
          <w:sz w:val="22"/>
          <w:szCs w:val="22"/>
        </w:rPr>
        <w:t>一、采购内容及数量</w:t>
      </w:r>
    </w:p>
    <w:tbl>
      <w:tblPr>
        <w:tblW w:w="0" w:type="auto"/>
        <w:jc w:val="center"/>
        <w:tblLayout w:type="fixed"/>
        <w:tblLook w:val="0000" w:firstRow="0" w:lastRow="0" w:firstColumn="0" w:lastColumn="0" w:noHBand="0" w:noVBand="0"/>
      </w:tblPr>
      <w:tblGrid>
        <w:gridCol w:w="1038"/>
        <w:gridCol w:w="3906"/>
        <w:gridCol w:w="1188"/>
        <w:gridCol w:w="1900"/>
        <w:gridCol w:w="1294"/>
      </w:tblGrid>
      <w:tr w:rsidR="00E24168" w:rsidTr="000678EB">
        <w:trPr>
          <w:trHeight w:val="454"/>
          <w:jc w:val="center"/>
        </w:trPr>
        <w:tc>
          <w:tcPr>
            <w:tcW w:w="1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24168" w:rsidRDefault="00E24168" w:rsidP="000678EB">
            <w:pPr>
              <w:spacing w:line="360" w:lineRule="exact"/>
              <w:jc w:val="center"/>
              <w:rPr>
                <w:rFonts w:ascii="宋体" w:hAnsi="宋体" w:cs="宋体" w:hint="eastAsia"/>
                <w:sz w:val="22"/>
                <w:szCs w:val="22"/>
              </w:rPr>
            </w:pPr>
            <w:r>
              <w:rPr>
                <w:rFonts w:ascii="宋体" w:hAnsi="宋体" w:cs="宋体" w:hint="eastAsia"/>
                <w:sz w:val="22"/>
                <w:szCs w:val="22"/>
              </w:rPr>
              <w:t>序号</w:t>
            </w:r>
          </w:p>
        </w:tc>
        <w:tc>
          <w:tcPr>
            <w:tcW w:w="3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24168" w:rsidRDefault="00E24168" w:rsidP="000678EB">
            <w:pPr>
              <w:spacing w:line="360" w:lineRule="exact"/>
              <w:jc w:val="center"/>
              <w:rPr>
                <w:rFonts w:ascii="宋体" w:hAnsi="宋体" w:cs="宋体" w:hint="eastAsia"/>
                <w:sz w:val="22"/>
                <w:szCs w:val="22"/>
              </w:rPr>
            </w:pPr>
            <w:r>
              <w:rPr>
                <w:rFonts w:ascii="宋体" w:hAnsi="宋体" w:cs="宋体" w:hint="eastAsia"/>
                <w:sz w:val="22"/>
                <w:szCs w:val="22"/>
              </w:rPr>
              <w:t>项目内容</w:t>
            </w:r>
          </w:p>
        </w:tc>
        <w:tc>
          <w:tcPr>
            <w:tcW w:w="118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E24168" w:rsidRDefault="00E24168" w:rsidP="000678EB">
            <w:pPr>
              <w:spacing w:line="360" w:lineRule="exact"/>
              <w:jc w:val="center"/>
              <w:rPr>
                <w:rFonts w:ascii="宋体" w:hAnsi="宋体" w:cs="宋体" w:hint="eastAsia"/>
                <w:sz w:val="22"/>
                <w:szCs w:val="22"/>
              </w:rPr>
            </w:pPr>
            <w:r>
              <w:rPr>
                <w:rFonts w:ascii="宋体" w:hAnsi="宋体" w:cs="宋体" w:hint="eastAsia"/>
                <w:sz w:val="22"/>
                <w:szCs w:val="22"/>
              </w:rPr>
              <w:t xml:space="preserve">数量 </w:t>
            </w:r>
          </w:p>
        </w:tc>
        <w:tc>
          <w:tcPr>
            <w:tcW w:w="190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vAlign w:val="center"/>
          </w:tcPr>
          <w:p w:rsidR="00E24168" w:rsidRDefault="00E24168" w:rsidP="000678EB">
            <w:pPr>
              <w:spacing w:line="360" w:lineRule="exact"/>
              <w:jc w:val="center"/>
              <w:rPr>
                <w:rFonts w:ascii="宋体" w:hAnsi="宋体" w:cs="宋体" w:hint="eastAsia"/>
                <w:sz w:val="22"/>
                <w:szCs w:val="22"/>
              </w:rPr>
            </w:pPr>
            <w:r>
              <w:rPr>
                <w:rFonts w:ascii="宋体" w:hAnsi="宋体" w:cs="宋体" w:hint="eastAsia"/>
                <w:sz w:val="22"/>
                <w:szCs w:val="22"/>
              </w:rPr>
              <w:t>预算金额(元)</w:t>
            </w:r>
          </w:p>
        </w:tc>
        <w:tc>
          <w:tcPr>
            <w:tcW w:w="1294"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vAlign w:val="center"/>
          </w:tcPr>
          <w:p w:rsidR="00E24168" w:rsidRDefault="00E24168" w:rsidP="000678EB">
            <w:pPr>
              <w:spacing w:line="360" w:lineRule="exact"/>
              <w:jc w:val="center"/>
              <w:rPr>
                <w:rFonts w:ascii="宋体" w:hAnsi="宋体" w:cs="宋体" w:hint="eastAsia"/>
                <w:sz w:val="22"/>
                <w:szCs w:val="22"/>
              </w:rPr>
            </w:pPr>
            <w:r>
              <w:rPr>
                <w:rFonts w:ascii="宋体" w:hAnsi="宋体" w:cs="宋体" w:hint="eastAsia"/>
                <w:sz w:val="22"/>
                <w:szCs w:val="22"/>
              </w:rPr>
              <w:t>备注</w:t>
            </w:r>
          </w:p>
        </w:tc>
      </w:tr>
      <w:tr w:rsidR="00E24168" w:rsidTr="000678EB">
        <w:trPr>
          <w:trHeight w:val="454"/>
          <w:jc w:val="center"/>
        </w:trPr>
        <w:tc>
          <w:tcPr>
            <w:tcW w:w="1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24168" w:rsidRDefault="00E24168" w:rsidP="000678EB">
            <w:pPr>
              <w:spacing w:line="360" w:lineRule="exact"/>
              <w:jc w:val="center"/>
              <w:rPr>
                <w:rFonts w:ascii="宋体" w:hAnsi="宋体" w:cs="宋体" w:hint="eastAsia"/>
                <w:sz w:val="22"/>
                <w:szCs w:val="22"/>
              </w:rPr>
            </w:pPr>
            <w:r>
              <w:rPr>
                <w:rFonts w:ascii="宋体" w:hAnsi="宋体" w:cs="宋体" w:hint="eastAsia"/>
                <w:sz w:val="22"/>
                <w:szCs w:val="22"/>
              </w:rPr>
              <w:t>1</w:t>
            </w:r>
          </w:p>
        </w:tc>
        <w:tc>
          <w:tcPr>
            <w:tcW w:w="390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E24168" w:rsidRDefault="00E24168" w:rsidP="000678EB">
            <w:pPr>
              <w:spacing w:line="360" w:lineRule="exact"/>
              <w:jc w:val="center"/>
              <w:rPr>
                <w:rFonts w:ascii="宋体" w:hAnsi="宋体" w:cs="宋体" w:hint="eastAsia"/>
                <w:sz w:val="22"/>
                <w:szCs w:val="22"/>
              </w:rPr>
            </w:pPr>
            <w:r>
              <w:rPr>
                <w:rFonts w:ascii="宋体" w:hAnsi="宋体" w:cs="宋体" w:hint="eastAsia"/>
                <w:sz w:val="22"/>
                <w:szCs w:val="22"/>
              </w:rPr>
              <w:t>教改项目评审系统租赁服务</w:t>
            </w:r>
          </w:p>
        </w:tc>
        <w:tc>
          <w:tcPr>
            <w:tcW w:w="1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24168" w:rsidRDefault="00E24168" w:rsidP="000678EB">
            <w:pPr>
              <w:spacing w:line="360" w:lineRule="exact"/>
              <w:jc w:val="center"/>
              <w:rPr>
                <w:rFonts w:ascii="宋体" w:hAnsi="宋体" w:cs="宋体" w:hint="eastAsia"/>
                <w:sz w:val="22"/>
                <w:szCs w:val="22"/>
              </w:rPr>
            </w:pPr>
            <w:r>
              <w:rPr>
                <w:rFonts w:ascii="宋体" w:hAnsi="宋体" w:cs="宋体" w:hint="eastAsia"/>
                <w:sz w:val="22"/>
                <w:szCs w:val="22"/>
              </w:rPr>
              <w:t>1套</w:t>
            </w:r>
          </w:p>
        </w:tc>
        <w:tc>
          <w:tcPr>
            <w:tcW w:w="1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24168" w:rsidRDefault="00E24168" w:rsidP="000678EB">
            <w:pPr>
              <w:spacing w:line="360" w:lineRule="exact"/>
              <w:jc w:val="center"/>
              <w:rPr>
                <w:rFonts w:ascii="宋体" w:hAnsi="宋体" w:cs="宋体" w:hint="eastAsia"/>
                <w:sz w:val="22"/>
                <w:szCs w:val="22"/>
              </w:rPr>
            </w:pPr>
            <w:r>
              <w:rPr>
                <w:rFonts w:ascii="宋体" w:hAnsi="宋体" w:cs="宋体" w:hint="eastAsia"/>
                <w:sz w:val="22"/>
                <w:szCs w:val="22"/>
              </w:rPr>
              <w:t>298900</w:t>
            </w:r>
          </w:p>
        </w:tc>
        <w:tc>
          <w:tcPr>
            <w:tcW w:w="12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24168" w:rsidRDefault="00E24168" w:rsidP="000678EB">
            <w:pPr>
              <w:spacing w:line="360" w:lineRule="exact"/>
              <w:jc w:val="center"/>
              <w:rPr>
                <w:rFonts w:ascii="宋体" w:hAnsi="宋体" w:cs="宋体" w:hint="eastAsia"/>
                <w:sz w:val="22"/>
                <w:szCs w:val="22"/>
              </w:rPr>
            </w:pPr>
            <w:r>
              <w:rPr>
                <w:rFonts w:ascii="宋体" w:hAnsi="宋体" w:cs="宋体" w:hint="eastAsia"/>
                <w:kern w:val="0"/>
                <w:sz w:val="22"/>
                <w:szCs w:val="22"/>
              </w:rPr>
              <w:t xml:space="preserve"> </w:t>
            </w:r>
          </w:p>
        </w:tc>
      </w:tr>
    </w:tbl>
    <w:p w:rsidR="00E24168" w:rsidRDefault="00E24168" w:rsidP="00E24168">
      <w:pPr>
        <w:snapToGrid w:val="0"/>
        <w:spacing w:line="360" w:lineRule="exact"/>
        <w:outlineLvl w:val="0"/>
        <w:rPr>
          <w:rFonts w:ascii="宋体" w:hAnsi="宋体" w:cs="宋体" w:hint="eastAsia"/>
          <w:b/>
          <w:spacing w:val="-6"/>
          <w:sz w:val="22"/>
          <w:szCs w:val="22"/>
        </w:rPr>
      </w:pPr>
      <w:r>
        <w:rPr>
          <w:rFonts w:ascii="宋体" w:hAnsi="宋体" w:cs="宋体" w:hint="eastAsia"/>
          <w:b/>
          <w:bCs/>
          <w:kern w:val="0"/>
          <w:sz w:val="22"/>
          <w:szCs w:val="22"/>
        </w:rPr>
        <w:t>二、</w:t>
      </w:r>
      <w:r>
        <w:rPr>
          <w:rFonts w:ascii="宋体" w:hAnsi="宋体" w:cs="宋体" w:hint="eastAsia"/>
          <w:b/>
          <w:spacing w:val="-6"/>
          <w:sz w:val="22"/>
          <w:szCs w:val="22"/>
        </w:rPr>
        <w:t>商务要求（技术要求里另有注明的以技术要求为准）</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91"/>
        <w:gridCol w:w="8329"/>
      </w:tblGrid>
      <w:tr w:rsidR="00E24168" w:rsidTr="000678EB">
        <w:trPr>
          <w:trHeight w:val="680"/>
          <w:jc w:val="center"/>
        </w:trPr>
        <w:tc>
          <w:tcPr>
            <w:tcW w:w="1191" w:type="dxa"/>
            <w:tcBorders>
              <w:top w:val="single" w:sz="4" w:space="0" w:color="auto"/>
              <w:left w:val="single" w:sz="4" w:space="0" w:color="auto"/>
              <w:bottom w:val="single" w:sz="4" w:space="0" w:color="auto"/>
              <w:right w:val="single" w:sz="4" w:space="0" w:color="auto"/>
            </w:tcBorders>
            <w:vAlign w:val="center"/>
          </w:tcPr>
          <w:p w:rsidR="00E24168" w:rsidRDefault="00E24168" w:rsidP="000678EB">
            <w:pPr>
              <w:spacing w:line="360" w:lineRule="exact"/>
              <w:jc w:val="center"/>
              <w:rPr>
                <w:rFonts w:ascii="宋体" w:hAnsi="宋体" w:cs="宋体" w:hint="eastAsia"/>
                <w:b/>
                <w:bCs/>
                <w:sz w:val="22"/>
                <w:szCs w:val="22"/>
                <w:u w:val="single"/>
              </w:rPr>
            </w:pPr>
            <w:r>
              <w:rPr>
                <w:rFonts w:ascii="宋体" w:hAnsi="宋体" w:cs="宋体" w:hint="eastAsia"/>
                <w:b/>
                <w:spacing w:val="-6"/>
                <w:sz w:val="22"/>
                <w:szCs w:val="22"/>
                <w:u w:val="single"/>
              </w:rPr>
              <w:t>▲</w:t>
            </w:r>
            <w:r>
              <w:rPr>
                <w:rFonts w:ascii="宋体" w:hAnsi="宋体" w:cs="宋体" w:hint="eastAsia"/>
                <w:b/>
                <w:sz w:val="22"/>
                <w:szCs w:val="22"/>
                <w:u w:val="single"/>
              </w:rPr>
              <w:t>支付方式</w:t>
            </w:r>
          </w:p>
        </w:tc>
        <w:tc>
          <w:tcPr>
            <w:tcW w:w="8329" w:type="dxa"/>
            <w:tcBorders>
              <w:top w:val="single" w:sz="4" w:space="0" w:color="auto"/>
              <w:left w:val="single" w:sz="4" w:space="0" w:color="auto"/>
              <w:bottom w:val="single" w:sz="4" w:space="0" w:color="auto"/>
              <w:right w:val="single" w:sz="4" w:space="0" w:color="auto"/>
            </w:tcBorders>
            <w:vAlign w:val="center"/>
          </w:tcPr>
          <w:p w:rsidR="00E24168" w:rsidRDefault="00E24168" w:rsidP="000678EB">
            <w:pPr>
              <w:spacing w:line="360" w:lineRule="exact"/>
              <w:jc w:val="left"/>
              <w:rPr>
                <w:rFonts w:ascii="宋体" w:hAnsi="宋体" w:cs="宋体" w:hint="eastAsia"/>
                <w:sz w:val="22"/>
                <w:szCs w:val="22"/>
                <w:u w:val="single"/>
              </w:rPr>
            </w:pPr>
            <w:r>
              <w:rPr>
                <w:rFonts w:ascii="宋体" w:hAnsi="宋体" w:cs="宋体" w:hint="eastAsia"/>
                <w:sz w:val="22"/>
                <w:szCs w:val="22"/>
                <w:u w:val="single"/>
              </w:rPr>
              <w:t>合同签订后，卖方向买方支付合同价款的5%作为履约保证金（需提供汇款凭证复印件）；验收后，买方向卖方支付100%合同价款（卖方必须先开具合同金额100%的增值税专用发票）；履约保证金自验收合格之日起三年后无质量问题，收到使用部门填写的退还保证金申请单后（开具相应金额收据）7个工作日内无息退还。</w:t>
            </w:r>
          </w:p>
        </w:tc>
      </w:tr>
      <w:tr w:rsidR="00E24168" w:rsidTr="000678EB">
        <w:trPr>
          <w:trHeight w:val="680"/>
          <w:jc w:val="center"/>
        </w:trPr>
        <w:tc>
          <w:tcPr>
            <w:tcW w:w="1191" w:type="dxa"/>
            <w:tcBorders>
              <w:top w:val="single" w:sz="4" w:space="0" w:color="auto"/>
              <w:left w:val="single" w:sz="4" w:space="0" w:color="auto"/>
              <w:bottom w:val="single" w:sz="4" w:space="0" w:color="auto"/>
              <w:right w:val="single" w:sz="4" w:space="0" w:color="auto"/>
            </w:tcBorders>
            <w:vAlign w:val="center"/>
          </w:tcPr>
          <w:p w:rsidR="00E24168" w:rsidRDefault="00E24168" w:rsidP="000678EB">
            <w:pPr>
              <w:spacing w:line="360" w:lineRule="exact"/>
              <w:jc w:val="center"/>
              <w:rPr>
                <w:rFonts w:ascii="宋体" w:hAnsi="宋体" w:cs="宋体" w:hint="eastAsia"/>
                <w:b/>
                <w:bCs/>
                <w:sz w:val="22"/>
                <w:szCs w:val="22"/>
                <w:u w:val="single"/>
              </w:rPr>
            </w:pPr>
            <w:r>
              <w:rPr>
                <w:rFonts w:ascii="宋体" w:hAnsi="宋体" w:cs="宋体" w:hint="eastAsia"/>
                <w:sz w:val="22"/>
                <w:szCs w:val="22"/>
                <w:u w:val="single"/>
              </w:rPr>
              <w:t>▲</w:t>
            </w:r>
            <w:r>
              <w:rPr>
                <w:rFonts w:ascii="宋体" w:hAnsi="宋体" w:cs="宋体" w:hint="eastAsia"/>
                <w:b/>
                <w:bCs/>
                <w:sz w:val="22"/>
                <w:szCs w:val="22"/>
                <w:u w:val="single"/>
              </w:rPr>
              <w:t>质保期</w:t>
            </w:r>
          </w:p>
        </w:tc>
        <w:tc>
          <w:tcPr>
            <w:tcW w:w="8329" w:type="dxa"/>
            <w:tcBorders>
              <w:top w:val="single" w:sz="4" w:space="0" w:color="auto"/>
              <w:left w:val="single" w:sz="4" w:space="0" w:color="auto"/>
              <w:bottom w:val="single" w:sz="4" w:space="0" w:color="auto"/>
              <w:right w:val="single" w:sz="4" w:space="0" w:color="auto"/>
            </w:tcBorders>
            <w:vAlign w:val="center"/>
          </w:tcPr>
          <w:p w:rsidR="00E24168" w:rsidRDefault="00E24168" w:rsidP="000678EB">
            <w:pPr>
              <w:spacing w:line="360" w:lineRule="exact"/>
              <w:rPr>
                <w:rFonts w:ascii="宋体" w:hAnsi="宋体" w:cs="宋体" w:hint="eastAsia"/>
                <w:bCs/>
                <w:kern w:val="0"/>
                <w:sz w:val="22"/>
                <w:szCs w:val="22"/>
                <w:u w:val="single"/>
              </w:rPr>
            </w:pPr>
            <w:r>
              <w:rPr>
                <w:rFonts w:ascii="宋体" w:hAnsi="宋体" w:cs="宋体" w:hint="eastAsia"/>
                <w:sz w:val="22"/>
                <w:szCs w:val="22"/>
                <w:u w:val="single"/>
              </w:rPr>
              <w:t>项目验收结束后，提供3年免费服务。服务期间承担平台维护工作，保障系统正常运行。</w:t>
            </w:r>
          </w:p>
        </w:tc>
      </w:tr>
      <w:tr w:rsidR="00E24168" w:rsidTr="000678EB">
        <w:trPr>
          <w:trHeight w:val="680"/>
          <w:jc w:val="center"/>
        </w:trPr>
        <w:tc>
          <w:tcPr>
            <w:tcW w:w="1191" w:type="dxa"/>
            <w:tcBorders>
              <w:top w:val="single" w:sz="4" w:space="0" w:color="auto"/>
              <w:left w:val="single" w:sz="4" w:space="0" w:color="auto"/>
              <w:bottom w:val="single" w:sz="4" w:space="0" w:color="auto"/>
              <w:right w:val="single" w:sz="4" w:space="0" w:color="auto"/>
            </w:tcBorders>
            <w:vAlign w:val="center"/>
          </w:tcPr>
          <w:p w:rsidR="00E24168" w:rsidRDefault="00E24168" w:rsidP="000678EB">
            <w:pPr>
              <w:spacing w:line="360" w:lineRule="exact"/>
              <w:jc w:val="center"/>
              <w:rPr>
                <w:rFonts w:ascii="宋体" w:hAnsi="宋体" w:cs="宋体" w:hint="eastAsia"/>
                <w:b/>
                <w:bCs/>
                <w:sz w:val="22"/>
                <w:szCs w:val="22"/>
              </w:rPr>
            </w:pPr>
            <w:r>
              <w:rPr>
                <w:rFonts w:ascii="宋体" w:hAnsi="宋体" w:cs="宋体" w:hint="eastAsia"/>
                <w:b/>
                <w:bCs/>
                <w:sz w:val="22"/>
                <w:szCs w:val="22"/>
              </w:rPr>
              <w:t>交付时间</w:t>
            </w:r>
          </w:p>
        </w:tc>
        <w:tc>
          <w:tcPr>
            <w:tcW w:w="8329" w:type="dxa"/>
            <w:tcBorders>
              <w:top w:val="single" w:sz="4" w:space="0" w:color="auto"/>
              <w:left w:val="single" w:sz="4" w:space="0" w:color="auto"/>
              <w:bottom w:val="single" w:sz="4" w:space="0" w:color="auto"/>
              <w:right w:val="single" w:sz="4" w:space="0" w:color="auto"/>
            </w:tcBorders>
            <w:vAlign w:val="center"/>
          </w:tcPr>
          <w:p w:rsidR="00E24168" w:rsidRDefault="00E24168" w:rsidP="000678EB">
            <w:pPr>
              <w:widowControl/>
              <w:spacing w:line="360" w:lineRule="exact"/>
              <w:jc w:val="left"/>
              <w:textAlignment w:val="center"/>
              <w:rPr>
                <w:rFonts w:ascii="宋体" w:hAnsi="宋体" w:cs="宋体" w:hint="eastAsia"/>
                <w:bCs/>
                <w:kern w:val="0"/>
                <w:sz w:val="22"/>
                <w:szCs w:val="22"/>
              </w:rPr>
            </w:pPr>
            <w:r>
              <w:rPr>
                <w:rFonts w:ascii="宋体" w:hAnsi="宋体" w:cs="宋体" w:hint="eastAsia"/>
                <w:sz w:val="22"/>
              </w:rPr>
              <w:t>合同签订后7个工作日内给学校部署完毕并交付使用。</w:t>
            </w:r>
          </w:p>
        </w:tc>
      </w:tr>
      <w:tr w:rsidR="00E24168" w:rsidTr="000678EB">
        <w:trPr>
          <w:trHeight w:val="680"/>
          <w:jc w:val="center"/>
        </w:trPr>
        <w:tc>
          <w:tcPr>
            <w:tcW w:w="1191" w:type="dxa"/>
            <w:tcBorders>
              <w:top w:val="single" w:sz="4" w:space="0" w:color="auto"/>
              <w:left w:val="single" w:sz="4" w:space="0" w:color="auto"/>
              <w:bottom w:val="single" w:sz="4" w:space="0" w:color="auto"/>
              <w:right w:val="single" w:sz="4" w:space="0" w:color="auto"/>
            </w:tcBorders>
            <w:vAlign w:val="center"/>
          </w:tcPr>
          <w:p w:rsidR="00E24168" w:rsidRDefault="00E24168" w:rsidP="000678EB">
            <w:pPr>
              <w:spacing w:line="360" w:lineRule="exact"/>
              <w:jc w:val="center"/>
              <w:rPr>
                <w:rFonts w:ascii="宋体" w:hAnsi="宋体" w:cs="宋体" w:hint="eastAsia"/>
                <w:b/>
                <w:bCs/>
                <w:sz w:val="22"/>
                <w:szCs w:val="22"/>
              </w:rPr>
            </w:pPr>
            <w:r>
              <w:rPr>
                <w:rFonts w:ascii="宋体" w:hAnsi="宋体" w:cs="宋体" w:hint="eastAsia"/>
                <w:b/>
                <w:bCs/>
                <w:sz w:val="22"/>
                <w:szCs w:val="22"/>
              </w:rPr>
              <w:t>交付地点</w:t>
            </w:r>
          </w:p>
        </w:tc>
        <w:tc>
          <w:tcPr>
            <w:tcW w:w="8329" w:type="dxa"/>
            <w:tcBorders>
              <w:top w:val="single" w:sz="4" w:space="0" w:color="auto"/>
              <w:left w:val="single" w:sz="4" w:space="0" w:color="auto"/>
              <w:bottom w:val="single" w:sz="4" w:space="0" w:color="auto"/>
              <w:right w:val="single" w:sz="4" w:space="0" w:color="auto"/>
            </w:tcBorders>
            <w:vAlign w:val="center"/>
          </w:tcPr>
          <w:p w:rsidR="00E24168" w:rsidRDefault="00E24168" w:rsidP="000678EB">
            <w:pPr>
              <w:spacing w:line="360" w:lineRule="exact"/>
              <w:jc w:val="left"/>
              <w:rPr>
                <w:rFonts w:ascii="宋体" w:hAnsi="宋体" w:cs="宋体" w:hint="eastAsia"/>
                <w:bCs/>
                <w:kern w:val="0"/>
                <w:sz w:val="22"/>
                <w:szCs w:val="22"/>
              </w:rPr>
            </w:pPr>
            <w:r>
              <w:rPr>
                <w:rFonts w:ascii="宋体" w:hAnsi="宋体" w:cs="宋体" w:hint="eastAsia"/>
                <w:sz w:val="22"/>
                <w:szCs w:val="22"/>
              </w:rPr>
              <w:t>温州职业技术学院指定地点。</w:t>
            </w:r>
          </w:p>
        </w:tc>
      </w:tr>
      <w:tr w:rsidR="00E24168" w:rsidTr="000678EB">
        <w:trPr>
          <w:trHeight w:val="680"/>
          <w:jc w:val="center"/>
        </w:trPr>
        <w:tc>
          <w:tcPr>
            <w:tcW w:w="1191" w:type="dxa"/>
            <w:tcBorders>
              <w:top w:val="single" w:sz="4" w:space="0" w:color="auto"/>
              <w:left w:val="single" w:sz="4" w:space="0" w:color="auto"/>
              <w:bottom w:val="single" w:sz="4" w:space="0" w:color="auto"/>
              <w:right w:val="single" w:sz="4" w:space="0" w:color="auto"/>
            </w:tcBorders>
            <w:vAlign w:val="center"/>
          </w:tcPr>
          <w:p w:rsidR="00E24168" w:rsidRDefault="00E24168" w:rsidP="000678EB">
            <w:pPr>
              <w:spacing w:line="360" w:lineRule="exact"/>
              <w:jc w:val="center"/>
              <w:rPr>
                <w:rFonts w:ascii="宋体" w:hAnsi="宋体" w:cs="宋体" w:hint="eastAsia"/>
                <w:b/>
                <w:bCs/>
                <w:sz w:val="22"/>
                <w:szCs w:val="22"/>
                <w:u w:val="single"/>
              </w:rPr>
            </w:pPr>
            <w:r>
              <w:rPr>
                <w:rFonts w:ascii="宋体" w:hAnsi="宋体" w:cs="宋体" w:hint="eastAsia"/>
                <w:b/>
                <w:bCs/>
                <w:sz w:val="22"/>
                <w:szCs w:val="22"/>
              </w:rPr>
              <w:t>售后服务</w:t>
            </w:r>
          </w:p>
        </w:tc>
        <w:tc>
          <w:tcPr>
            <w:tcW w:w="8329" w:type="dxa"/>
            <w:tcBorders>
              <w:top w:val="single" w:sz="4" w:space="0" w:color="auto"/>
              <w:left w:val="single" w:sz="4" w:space="0" w:color="auto"/>
              <w:bottom w:val="single" w:sz="4" w:space="0" w:color="auto"/>
              <w:right w:val="single" w:sz="4" w:space="0" w:color="auto"/>
            </w:tcBorders>
            <w:vAlign w:val="center"/>
          </w:tcPr>
          <w:p w:rsidR="00E24168" w:rsidRDefault="00E24168" w:rsidP="000678EB">
            <w:pPr>
              <w:pStyle w:val="a7"/>
              <w:spacing w:line="360" w:lineRule="exact"/>
              <w:ind w:firstLineChars="0" w:firstLine="0"/>
              <w:rPr>
                <w:rFonts w:cs="宋体" w:hint="eastAsia"/>
                <w:sz w:val="22"/>
                <w:szCs w:val="22"/>
              </w:rPr>
            </w:pPr>
            <w:r>
              <w:rPr>
                <w:rFonts w:cs="宋体" w:hint="eastAsia"/>
                <w:sz w:val="22"/>
                <w:szCs w:val="22"/>
              </w:rPr>
              <w:t>1.在项目实施过程中及售后服务期内，需指定专人负责与用户保持长期的联系与服务。</w:t>
            </w:r>
          </w:p>
          <w:p w:rsidR="00E24168" w:rsidRDefault="00E24168" w:rsidP="000678EB">
            <w:pPr>
              <w:pStyle w:val="a7"/>
              <w:spacing w:line="360" w:lineRule="exact"/>
              <w:ind w:firstLineChars="0" w:firstLine="0"/>
              <w:rPr>
                <w:rFonts w:cs="宋体" w:hint="eastAsia"/>
                <w:sz w:val="22"/>
                <w:szCs w:val="22"/>
              </w:rPr>
            </w:pPr>
            <w:r>
              <w:rPr>
                <w:rFonts w:cs="宋体" w:hint="eastAsia"/>
                <w:sz w:val="22"/>
                <w:szCs w:val="22"/>
              </w:rPr>
              <w:t>2.免费提供完整的平台配套的产品资料，包括系统安装使用手册、系统功能模块说明书、用户使用手册、帮助文档等。</w:t>
            </w:r>
          </w:p>
          <w:p w:rsidR="00E24168" w:rsidRPr="002F48F9" w:rsidRDefault="00E24168" w:rsidP="000678EB">
            <w:pPr>
              <w:pStyle w:val="a7"/>
              <w:spacing w:line="360" w:lineRule="exact"/>
              <w:ind w:firstLineChars="0" w:firstLine="0"/>
              <w:rPr>
                <w:rFonts w:cs="宋体" w:hint="eastAsia"/>
                <w:color w:val="FF0000"/>
                <w:sz w:val="22"/>
                <w:szCs w:val="22"/>
              </w:rPr>
            </w:pPr>
            <w:r>
              <w:rPr>
                <w:rFonts w:cs="宋体" w:hint="eastAsia"/>
                <w:sz w:val="22"/>
                <w:szCs w:val="22"/>
              </w:rPr>
              <w:t>3.租赁期3年，成交供应商3年免费上门服务，4小时响应，全年无休息日第二日上门并修复。</w:t>
            </w:r>
            <w:r w:rsidRPr="002F48F9">
              <w:rPr>
                <w:rFonts w:cs="宋体" w:hint="eastAsia"/>
                <w:color w:val="FF0000"/>
                <w:sz w:val="22"/>
                <w:szCs w:val="22"/>
              </w:rPr>
              <w:t>系统免费维护期到期后，后续收取的维护费每年不超过合同价的5%。维护期内学校第三方系统发生变化时，应配合校方更新对接方式。</w:t>
            </w:r>
          </w:p>
          <w:p w:rsidR="00E24168" w:rsidRDefault="00E24168" w:rsidP="000678EB">
            <w:pPr>
              <w:pStyle w:val="a7"/>
              <w:spacing w:line="360" w:lineRule="exact"/>
              <w:ind w:firstLineChars="0" w:firstLine="0"/>
              <w:rPr>
                <w:rFonts w:cs="宋体" w:hint="eastAsia"/>
                <w:sz w:val="22"/>
                <w:szCs w:val="22"/>
                <w:u w:val="single"/>
              </w:rPr>
            </w:pPr>
            <w:r>
              <w:rPr>
                <w:rFonts w:cs="宋体" w:hint="eastAsia"/>
                <w:sz w:val="22"/>
                <w:szCs w:val="22"/>
              </w:rPr>
              <w:t>4.成交供应商在接到电话12小时内及时派技术人员到达现场处理设备质量问题。24小时内不能修复的，则无偿提供备机或备用零件供采购人使用。成交供应</w:t>
            </w:r>
            <w:proofErr w:type="gramStart"/>
            <w:r>
              <w:rPr>
                <w:rFonts w:cs="宋体" w:hint="eastAsia"/>
                <w:sz w:val="22"/>
                <w:szCs w:val="22"/>
              </w:rPr>
              <w:t>商服务</w:t>
            </w:r>
            <w:proofErr w:type="gramEnd"/>
            <w:r>
              <w:rPr>
                <w:rFonts w:cs="宋体" w:hint="eastAsia"/>
                <w:sz w:val="22"/>
                <w:szCs w:val="22"/>
              </w:rPr>
              <w:t>维修人员均经过良好的系统技术培训，并有丰富的现场维修经验。</w:t>
            </w:r>
          </w:p>
        </w:tc>
      </w:tr>
      <w:tr w:rsidR="00E24168" w:rsidTr="000678EB">
        <w:trPr>
          <w:trHeight w:val="680"/>
          <w:jc w:val="center"/>
        </w:trPr>
        <w:tc>
          <w:tcPr>
            <w:tcW w:w="1191" w:type="dxa"/>
            <w:tcBorders>
              <w:top w:val="single" w:sz="4" w:space="0" w:color="auto"/>
              <w:left w:val="single" w:sz="4" w:space="0" w:color="auto"/>
              <w:bottom w:val="single" w:sz="4" w:space="0" w:color="auto"/>
              <w:right w:val="single" w:sz="4" w:space="0" w:color="auto"/>
            </w:tcBorders>
            <w:vAlign w:val="center"/>
          </w:tcPr>
          <w:p w:rsidR="00E24168" w:rsidRDefault="00E24168" w:rsidP="000678EB">
            <w:pPr>
              <w:spacing w:line="360" w:lineRule="exact"/>
              <w:jc w:val="center"/>
              <w:rPr>
                <w:rFonts w:ascii="宋体" w:hAnsi="宋体" w:cs="宋体" w:hint="eastAsia"/>
                <w:b/>
                <w:bCs/>
                <w:sz w:val="22"/>
                <w:szCs w:val="22"/>
              </w:rPr>
            </w:pPr>
            <w:r>
              <w:rPr>
                <w:rFonts w:ascii="宋体" w:hAnsi="宋体" w:cs="宋体" w:hint="eastAsia"/>
                <w:b/>
                <w:bCs/>
                <w:sz w:val="22"/>
                <w:szCs w:val="22"/>
              </w:rPr>
              <w:t>培训</w:t>
            </w:r>
          </w:p>
        </w:tc>
        <w:tc>
          <w:tcPr>
            <w:tcW w:w="8329" w:type="dxa"/>
            <w:tcBorders>
              <w:top w:val="single" w:sz="4" w:space="0" w:color="auto"/>
              <w:left w:val="single" w:sz="4" w:space="0" w:color="auto"/>
              <w:bottom w:val="single" w:sz="4" w:space="0" w:color="auto"/>
              <w:right w:val="single" w:sz="4" w:space="0" w:color="auto"/>
            </w:tcBorders>
            <w:vAlign w:val="center"/>
          </w:tcPr>
          <w:p w:rsidR="00E24168" w:rsidRDefault="00E24168" w:rsidP="000678EB">
            <w:pPr>
              <w:spacing w:line="360" w:lineRule="exact"/>
              <w:rPr>
                <w:rFonts w:ascii="宋体" w:hAnsi="宋体" w:cs="宋体" w:hint="eastAsia"/>
                <w:sz w:val="22"/>
                <w:szCs w:val="22"/>
                <w:u w:val="single"/>
              </w:rPr>
            </w:pPr>
            <w:r>
              <w:rPr>
                <w:rFonts w:ascii="宋体" w:hAnsi="宋体" w:cs="宋体" w:hint="eastAsia"/>
                <w:sz w:val="22"/>
                <w:szCs w:val="22"/>
              </w:rPr>
              <w:t>免费提供系统管理员的系统维护培训服务及必要的支撑技术培训服务。提供至少3次总计不低于6学时针对老师和学生的系统应用操作免费现场培训服务。</w:t>
            </w:r>
          </w:p>
        </w:tc>
      </w:tr>
      <w:tr w:rsidR="00E24168" w:rsidTr="000678EB">
        <w:trPr>
          <w:trHeight w:val="680"/>
          <w:jc w:val="center"/>
        </w:trPr>
        <w:tc>
          <w:tcPr>
            <w:tcW w:w="1191" w:type="dxa"/>
            <w:tcBorders>
              <w:top w:val="single" w:sz="4" w:space="0" w:color="auto"/>
              <w:left w:val="single" w:sz="4" w:space="0" w:color="auto"/>
              <w:bottom w:val="single" w:sz="4" w:space="0" w:color="auto"/>
              <w:right w:val="single" w:sz="4" w:space="0" w:color="auto"/>
            </w:tcBorders>
            <w:vAlign w:val="center"/>
          </w:tcPr>
          <w:p w:rsidR="00E24168" w:rsidRDefault="00E24168" w:rsidP="000678EB">
            <w:pPr>
              <w:pStyle w:val="Default"/>
              <w:spacing w:line="360" w:lineRule="exact"/>
              <w:jc w:val="center"/>
              <w:rPr>
                <w:rFonts w:hAnsi="宋体" w:hint="eastAsia"/>
                <w:b/>
                <w:bCs/>
                <w:color w:val="auto"/>
                <w:sz w:val="22"/>
                <w:szCs w:val="22"/>
              </w:rPr>
            </w:pPr>
            <w:r>
              <w:rPr>
                <w:rFonts w:hAnsi="宋体" w:hint="eastAsia"/>
                <w:b/>
                <w:bCs/>
                <w:color w:val="auto"/>
                <w:sz w:val="22"/>
                <w:szCs w:val="22"/>
                <w:shd w:val="clear" w:color="auto" w:fill="FFFFFF"/>
              </w:rPr>
              <w:t>验收标准</w:t>
            </w:r>
          </w:p>
        </w:tc>
        <w:tc>
          <w:tcPr>
            <w:tcW w:w="8329" w:type="dxa"/>
            <w:tcBorders>
              <w:top w:val="single" w:sz="4" w:space="0" w:color="auto"/>
              <w:left w:val="single" w:sz="4" w:space="0" w:color="auto"/>
              <w:bottom w:val="single" w:sz="4" w:space="0" w:color="auto"/>
              <w:right w:val="single" w:sz="4" w:space="0" w:color="auto"/>
            </w:tcBorders>
            <w:vAlign w:val="center"/>
          </w:tcPr>
          <w:p w:rsidR="00E24168" w:rsidRDefault="00E24168" w:rsidP="000678EB">
            <w:pPr>
              <w:spacing w:line="360" w:lineRule="exact"/>
              <w:jc w:val="left"/>
              <w:rPr>
                <w:rFonts w:ascii="宋体" w:hAnsi="宋体" w:cs="宋体"/>
                <w:sz w:val="22"/>
              </w:rPr>
            </w:pPr>
            <w:r>
              <w:rPr>
                <w:rFonts w:ascii="宋体" w:hAnsi="宋体" w:cs="宋体" w:hint="eastAsia"/>
                <w:sz w:val="22"/>
              </w:rPr>
              <w:t>1.验收要求应符合标书和合同的标准。</w:t>
            </w:r>
          </w:p>
          <w:p w:rsidR="00E24168" w:rsidRDefault="00E24168" w:rsidP="000678EB">
            <w:pPr>
              <w:spacing w:line="360" w:lineRule="exact"/>
              <w:jc w:val="left"/>
              <w:rPr>
                <w:rFonts w:ascii="宋体" w:hAnsi="宋体" w:cs="宋体"/>
                <w:sz w:val="22"/>
                <w:szCs w:val="22"/>
              </w:rPr>
            </w:pPr>
            <w:r>
              <w:rPr>
                <w:rFonts w:ascii="宋体" w:hAnsi="宋体" w:cs="宋体" w:hint="eastAsia"/>
                <w:sz w:val="22"/>
                <w:szCs w:val="22"/>
              </w:rPr>
              <w:t>2.验收</w:t>
            </w:r>
            <w:proofErr w:type="gramStart"/>
            <w:r>
              <w:rPr>
                <w:rFonts w:ascii="宋体" w:hAnsi="宋体" w:cs="宋体" w:hint="eastAsia"/>
                <w:sz w:val="22"/>
                <w:szCs w:val="22"/>
              </w:rPr>
              <w:t>时供应</w:t>
            </w:r>
            <w:proofErr w:type="gramEnd"/>
            <w:r>
              <w:rPr>
                <w:rFonts w:ascii="宋体" w:hAnsi="宋体" w:cs="宋体" w:hint="eastAsia"/>
                <w:sz w:val="22"/>
                <w:szCs w:val="22"/>
              </w:rPr>
              <w:t>商应在现场，验收完毕后作出验收结果报告。</w:t>
            </w:r>
          </w:p>
          <w:p w:rsidR="00E24168" w:rsidRDefault="00E24168" w:rsidP="000678EB">
            <w:pPr>
              <w:pStyle w:val="Default"/>
              <w:autoSpaceDE/>
              <w:autoSpaceDN/>
              <w:adjustRightInd/>
              <w:spacing w:line="360" w:lineRule="exact"/>
              <w:jc w:val="both"/>
              <w:rPr>
                <w:rFonts w:hAnsi="宋体" w:hint="eastAsia"/>
                <w:color w:val="auto"/>
                <w:sz w:val="22"/>
                <w:szCs w:val="22"/>
              </w:rPr>
            </w:pPr>
            <w:r>
              <w:rPr>
                <w:rFonts w:hAnsi="宋体" w:hint="eastAsia"/>
                <w:color w:val="auto"/>
                <w:sz w:val="22"/>
                <w:szCs w:val="22"/>
              </w:rPr>
              <w:t>3.如发现有重大的质量问题，双方均同意提请国家法定检测机构鉴定，如检测结果证明产品无质量问题，由采购人承担检测费用；如检测结果证明产品有质量问题，由供应商承担检测费用，同时供应商同意采购人无条件退货并支付给采购人货款总价10％的赔偿金。</w:t>
            </w:r>
          </w:p>
        </w:tc>
      </w:tr>
    </w:tbl>
    <w:p w:rsidR="00E24168" w:rsidRDefault="00E24168" w:rsidP="00E24168">
      <w:pPr>
        <w:snapToGrid w:val="0"/>
        <w:spacing w:line="360" w:lineRule="exact"/>
        <w:rPr>
          <w:rFonts w:ascii="宋体" w:hAnsi="宋体" w:cs="宋体" w:hint="eastAsia"/>
          <w:b/>
          <w:bCs/>
          <w:spacing w:val="-6"/>
          <w:sz w:val="22"/>
          <w:szCs w:val="22"/>
        </w:rPr>
      </w:pPr>
      <w:r>
        <w:rPr>
          <w:rFonts w:ascii="宋体" w:hAnsi="宋体" w:cs="宋体" w:hint="eastAsia"/>
          <w:b/>
          <w:bCs/>
          <w:spacing w:val="-6"/>
          <w:sz w:val="22"/>
          <w:szCs w:val="22"/>
        </w:rPr>
        <w:t>三、技术要求</w:t>
      </w:r>
    </w:p>
    <w:p w:rsidR="00E24168" w:rsidRDefault="00E24168" w:rsidP="00E24168">
      <w:pPr>
        <w:adjustRightInd w:val="0"/>
        <w:snapToGrid w:val="0"/>
        <w:spacing w:line="360" w:lineRule="exact"/>
        <w:rPr>
          <w:rFonts w:ascii="宋体" w:hAnsi="宋体" w:cs="宋体" w:hint="eastAsia"/>
          <w:sz w:val="22"/>
          <w:szCs w:val="22"/>
        </w:rPr>
      </w:pPr>
      <w:bookmarkStart w:id="2" w:name="_Toc516676117"/>
      <w:r>
        <w:rPr>
          <w:rFonts w:ascii="宋体" w:hAnsi="宋体" w:cs="宋体" w:hint="eastAsia"/>
          <w:sz w:val="22"/>
          <w:szCs w:val="22"/>
        </w:rPr>
        <w:t>（一）平台基本要求</w:t>
      </w:r>
    </w:p>
    <w:p w:rsidR="00E24168" w:rsidRDefault="00E24168" w:rsidP="00E24168">
      <w:pPr>
        <w:adjustRightInd w:val="0"/>
        <w:snapToGrid w:val="0"/>
        <w:spacing w:line="360" w:lineRule="exact"/>
        <w:ind w:firstLineChars="200" w:firstLine="440"/>
        <w:rPr>
          <w:rFonts w:ascii="宋体" w:hAnsi="宋体" w:cs="宋体" w:hint="eastAsia"/>
          <w:sz w:val="22"/>
          <w:szCs w:val="22"/>
        </w:rPr>
      </w:pPr>
      <w:r>
        <w:rPr>
          <w:rFonts w:ascii="宋体" w:hAnsi="宋体" w:cs="宋体" w:hint="eastAsia"/>
          <w:sz w:val="22"/>
          <w:szCs w:val="22"/>
        </w:rPr>
        <w:t>教改项目评审系统租赁服务是应用计算机技术、多媒体技术、网络通信技术、数字技术等现代信息技术手段构建的一种新型教改项目评审系统租赁服务，是融合现代项目管理、资源管理理念和现代信息技术的具有多种功能的开放式的项目管理系统。</w:t>
      </w:r>
      <w:bookmarkStart w:id="3" w:name="_Toc387155680"/>
      <w:bookmarkStart w:id="4" w:name="_Toc387316724"/>
      <w:r>
        <w:rPr>
          <w:rFonts w:ascii="宋体" w:hAnsi="宋体" w:cs="宋体" w:hint="eastAsia"/>
          <w:sz w:val="22"/>
          <w:szCs w:val="22"/>
        </w:rPr>
        <w:t>平台应满足以下基本要求：</w:t>
      </w:r>
    </w:p>
    <w:p w:rsidR="00E24168" w:rsidRDefault="00E24168" w:rsidP="00E24168">
      <w:pPr>
        <w:adjustRightInd w:val="0"/>
        <w:snapToGrid w:val="0"/>
        <w:spacing w:line="360" w:lineRule="exact"/>
        <w:ind w:firstLineChars="200" w:firstLine="416"/>
        <w:rPr>
          <w:rFonts w:ascii="宋体" w:hAnsi="宋体" w:cs="宋体" w:hint="eastAsia"/>
          <w:sz w:val="22"/>
          <w:szCs w:val="22"/>
        </w:rPr>
      </w:pPr>
      <w:r>
        <w:rPr>
          <w:rFonts w:ascii="宋体" w:hAnsi="宋体" w:cs="宋体" w:hint="eastAsia"/>
          <w:bCs/>
          <w:spacing w:val="-6"/>
          <w:sz w:val="22"/>
          <w:szCs w:val="22"/>
        </w:rPr>
        <w:t>1.</w:t>
      </w:r>
      <w:r>
        <w:rPr>
          <w:rFonts w:ascii="宋体" w:hAnsi="宋体" w:cs="宋体" w:hint="eastAsia"/>
          <w:sz w:val="22"/>
          <w:szCs w:val="22"/>
        </w:rPr>
        <w:t>支持整个教教改项目相关的信息发布、项目管理、项目成果管理、获奖成果管理、经费管理、项目多维度大数据统计、项目成果展示、考评管理、竞赛管理、学术交流管理等功能，实现信息技术与项目管理的深度融合。</w:t>
      </w:r>
    </w:p>
    <w:p w:rsidR="00E24168" w:rsidRDefault="00E24168" w:rsidP="00E24168">
      <w:pPr>
        <w:adjustRightInd w:val="0"/>
        <w:snapToGrid w:val="0"/>
        <w:spacing w:line="360" w:lineRule="exact"/>
        <w:ind w:firstLineChars="200" w:firstLine="440"/>
        <w:rPr>
          <w:rFonts w:ascii="宋体" w:hAnsi="宋体" w:cs="宋体" w:hint="eastAsia"/>
          <w:sz w:val="22"/>
          <w:szCs w:val="22"/>
        </w:rPr>
      </w:pPr>
      <w:r>
        <w:rPr>
          <w:rFonts w:ascii="宋体" w:hAnsi="宋体" w:cs="宋体" w:hint="eastAsia"/>
          <w:sz w:val="22"/>
          <w:szCs w:val="22"/>
        </w:rPr>
        <w:t>2.成熟稳定的软件产品。</w:t>
      </w:r>
    </w:p>
    <w:p w:rsidR="00E24168" w:rsidRDefault="00E24168" w:rsidP="00E24168">
      <w:pPr>
        <w:adjustRightInd w:val="0"/>
        <w:snapToGrid w:val="0"/>
        <w:spacing w:line="360" w:lineRule="exact"/>
        <w:ind w:firstLineChars="200" w:firstLine="440"/>
        <w:rPr>
          <w:rFonts w:ascii="宋体" w:hAnsi="宋体" w:cs="宋体" w:hint="eastAsia"/>
          <w:sz w:val="22"/>
          <w:szCs w:val="22"/>
        </w:rPr>
      </w:pPr>
      <w:r>
        <w:rPr>
          <w:rFonts w:ascii="宋体" w:hAnsi="宋体" w:cs="宋体" w:hint="eastAsia"/>
          <w:sz w:val="22"/>
          <w:szCs w:val="22"/>
        </w:rPr>
        <w:t>3.系统设计满足大规模用户使用、支持分布式部署，应满足万人在线使用的性能要求。</w:t>
      </w:r>
    </w:p>
    <w:p w:rsidR="00E24168" w:rsidRDefault="00E24168" w:rsidP="00E24168">
      <w:pPr>
        <w:adjustRightInd w:val="0"/>
        <w:snapToGrid w:val="0"/>
        <w:spacing w:line="360" w:lineRule="exact"/>
        <w:ind w:firstLineChars="200" w:firstLine="440"/>
        <w:rPr>
          <w:rFonts w:ascii="宋体" w:hAnsi="宋体" w:cs="宋体" w:hint="eastAsia"/>
          <w:sz w:val="22"/>
          <w:szCs w:val="22"/>
        </w:rPr>
      </w:pPr>
      <w:r>
        <w:rPr>
          <w:rFonts w:ascii="宋体" w:hAnsi="宋体" w:cs="宋体" w:hint="eastAsia"/>
          <w:sz w:val="22"/>
          <w:szCs w:val="22"/>
        </w:rPr>
        <w:t>4.采用B/S结构，基于J2EE架构，页面采用Web2.0 AJAX开发，不需要另行安装插件就可以支持IE9及以上版本、safari、Firefox、chrome等浏览器。</w:t>
      </w:r>
    </w:p>
    <w:p w:rsidR="00E24168" w:rsidRDefault="00E24168" w:rsidP="00E24168">
      <w:pPr>
        <w:adjustRightInd w:val="0"/>
        <w:snapToGrid w:val="0"/>
        <w:spacing w:line="360" w:lineRule="exact"/>
        <w:ind w:firstLineChars="200" w:firstLine="440"/>
        <w:rPr>
          <w:rFonts w:ascii="宋体" w:hAnsi="宋体" w:cs="宋体" w:hint="eastAsia"/>
          <w:sz w:val="22"/>
          <w:szCs w:val="22"/>
        </w:rPr>
      </w:pPr>
      <w:r>
        <w:rPr>
          <w:rFonts w:ascii="宋体" w:hAnsi="宋体" w:cs="宋体" w:hint="eastAsia"/>
          <w:sz w:val="22"/>
          <w:szCs w:val="22"/>
        </w:rPr>
        <w:t>5.具有先进性、可移植性、开放性和兼容性。支持随用户使用量的增大而只需增加相应的硬件即可。</w:t>
      </w:r>
    </w:p>
    <w:p w:rsidR="00E24168" w:rsidRDefault="00E24168" w:rsidP="00E24168">
      <w:pPr>
        <w:adjustRightInd w:val="0"/>
        <w:snapToGrid w:val="0"/>
        <w:spacing w:line="360" w:lineRule="exact"/>
        <w:ind w:firstLineChars="200" w:firstLine="416"/>
        <w:rPr>
          <w:rFonts w:ascii="宋体" w:hAnsi="宋体" w:cs="宋体" w:hint="eastAsia"/>
          <w:sz w:val="22"/>
          <w:szCs w:val="22"/>
        </w:rPr>
      </w:pPr>
      <w:r>
        <w:rPr>
          <w:rFonts w:ascii="宋体" w:hAnsi="宋体" w:cs="宋体" w:hint="eastAsia"/>
          <w:bCs/>
          <w:spacing w:val="-6"/>
          <w:sz w:val="22"/>
          <w:szCs w:val="22"/>
        </w:rPr>
        <w:t>6.</w:t>
      </w:r>
      <w:r>
        <w:rPr>
          <w:rFonts w:ascii="宋体" w:hAnsi="宋体" w:cs="宋体" w:hint="eastAsia"/>
          <w:sz w:val="22"/>
          <w:szCs w:val="22"/>
        </w:rPr>
        <w:t>支持Web服务器集群。具有安全策略和备份机制，可根据不同的业务要求采用不同的安全措施，保证发生故障时不影响整个系统的正常运行。提供各级数据备份机制能够每天非工作时段定时备份数据库。具有相关策略对知识产权进行保护。</w:t>
      </w:r>
    </w:p>
    <w:p w:rsidR="00E24168" w:rsidRDefault="00E24168" w:rsidP="00E24168">
      <w:pPr>
        <w:adjustRightInd w:val="0"/>
        <w:snapToGrid w:val="0"/>
        <w:spacing w:line="360" w:lineRule="exact"/>
        <w:ind w:firstLineChars="200" w:firstLine="440"/>
        <w:rPr>
          <w:rFonts w:ascii="宋体" w:hAnsi="宋体" w:cs="宋体" w:hint="eastAsia"/>
          <w:sz w:val="22"/>
          <w:szCs w:val="22"/>
        </w:rPr>
      </w:pPr>
      <w:r>
        <w:rPr>
          <w:rFonts w:ascii="宋体" w:hAnsi="宋体" w:cs="宋体" w:hint="eastAsia"/>
          <w:sz w:val="22"/>
          <w:szCs w:val="22"/>
        </w:rPr>
        <w:t>7.不限注册用户数。</w:t>
      </w:r>
      <w:bookmarkEnd w:id="3"/>
      <w:bookmarkEnd w:id="4"/>
    </w:p>
    <w:p w:rsidR="00E24168" w:rsidRDefault="00E24168" w:rsidP="00E24168">
      <w:pPr>
        <w:adjustRightInd w:val="0"/>
        <w:snapToGrid w:val="0"/>
        <w:spacing w:line="360" w:lineRule="exact"/>
        <w:ind w:firstLineChars="200" w:firstLine="440"/>
        <w:rPr>
          <w:rFonts w:ascii="宋体" w:hAnsi="宋体" w:cs="宋体" w:hint="eastAsia"/>
          <w:sz w:val="22"/>
          <w:szCs w:val="22"/>
        </w:rPr>
      </w:pPr>
      <w:r>
        <w:rPr>
          <w:rFonts w:ascii="宋体" w:hAnsi="宋体" w:cs="宋体" w:hint="eastAsia"/>
          <w:sz w:val="22"/>
          <w:szCs w:val="22"/>
        </w:rPr>
        <w:t>8.角色管理：可建立各级管理员及审核员等角色，并可根据自身需求为不同角色指定权限。</w:t>
      </w:r>
    </w:p>
    <w:p w:rsidR="00E24168" w:rsidRDefault="00E24168" w:rsidP="00E24168">
      <w:pPr>
        <w:adjustRightInd w:val="0"/>
        <w:snapToGrid w:val="0"/>
        <w:spacing w:line="360" w:lineRule="exact"/>
        <w:ind w:firstLineChars="200" w:firstLine="440"/>
        <w:rPr>
          <w:rFonts w:ascii="宋体" w:hAnsi="宋体" w:cs="宋体" w:hint="eastAsia"/>
          <w:sz w:val="22"/>
          <w:szCs w:val="22"/>
        </w:rPr>
      </w:pPr>
      <w:r>
        <w:rPr>
          <w:rFonts w:ascii="宋体" w:hAnsi="宋体" w:cs="宋体" w:hint="eastAsia"/>
          <w:sz w:val="22"/>
          <w:szCs w:val="22"/>
        </w:rPr>
        <w:t>9.专家管理：管理员可以批量增加、删除、修改评审专家库信息，可单个、批量增加、删除、查找用户信息，对专家库分组管理，导出清单。</w:t>
      </w:r>
    </w:p>
    <w:p w:rsidR="00E24168" w:rsidRDefault="00E24168" w:rsidP="00E24168">
      <w:pPr>
        <w:adjustRightInd w:val="0"/>
        <w:snapToGrid w:val="0"/>
        <w:spacing w:line="360" w:lineRule="exact"/>
        <w:ind w:firstLineChars="200" w:firstLine="440"/>
        <w:rPr>
          <w:rFonts w:ascii="宋体" w:hAnsi="宋体" w:cs="宋体" w:hint="eastAsia"/>
          <w:sz w:val="22"/>
          <w:szCs w:val="22"/>
        </w:rPr>
      </w:pPr>
      <w:r>
        <w:rPr>
          <w:rFonts w:ascii="宋体" w:hAnsi="宋体" w:cs="宋体" w:hint="eastAsia"/>
          <w:sz w:val="22"/>
          <w:szCs w:val="22"/>
        </w:rPr>
        <w:t>10.大赛模块：技能竞赛可在首次编辑时，手动录入大赛成果信息，包括大赛的类型、级别等信息，录入后，竞赛信息自动存入模版库，下次大赛时可再次编辑复用。或在后台编辑大赛信息模板，方便教师申请大赛时直接调用。在教师申请大赛后，可由后台管理员审核是否通过。</w:t>
      </w:r>
    </w:p>
    <w:p w:rsidR="00E24168" w:rsidRDefault="00E24168" w:rsidP="00E24168">
      <w:pPr>
        <w:adjustRightInd w:val="0"/>
        <w:snapToGrid w:val="0"/>
        <w:spacing w:line="360" w:lineRule="exact"/>
        <w:ind w:firstLineChars="200" w:firstLine="440"/>
        <w:rPr>
          <w:rFonts w:ascii="宋体" w:hAnsi="宋体" w:cs="宋体" w:hint="eastAsia"/>
          <w:sz w:val="22"/>
          <w:szCs w:val="22"/>
        </w:rPr>
      </w:pPr>
      <w:r>
        <w:rPr>
          <w:rFonts w:ascii="宋体" w:hAnsi="宋体" w:cs="宋体" w:hint="eastAsia"/>
          <w:sz w:val="22"/>
          <w:szCs w:val="22"/>
        </w:rPr>
        <w:t>11.教改人员信息均可与学校教务系统对接，实时同步。</w:t>
      </w:r>
    </w:p>
    <w:p w:rsidR="00E24168" w:rsidRDefault="00E24168" w:rsidP="00E24168">
      <w:pPr>
        <w:adjustRightInd w:val="0"/>
        <w:snapToGrid w:val="0"/>
        <w:spacing w:line="360" w:lineRule="exact"/>
        <w:ind w:firstLineChars="200" w:firstLine="440"/>
        <w:rPr>
          <w:rFonts w:ascii="宋体" w:hAnsi="宋体" w:cs="宋体" w:hint="eastAsia"/>
          <w:sz w:val="22"/>
          <w:szCs w:val="22"/>
        </w:rPr>
      </w:pPr>
      <w:r>
        <w:rPr>
          <w:rFonts w:ascii="宋体" w:hAnsi="宋体" w:cs="宋体" w:hint="eastAsia"/>
          <w:sz w:val="22"/>
          <w:szCs w:val="22"/>
        </w:rPr>
        <w:t>12.可以从多维度、多类型进行数据统计分析。可以针对项目中产生的各项数据进行统计，包括人员信息，项目类型，评审进度信息，项目过程中产生的成果、经费等，教学过程中产生的教学数据进行统计。</w:t>
      </w:r>
    </w:p>
    <w:p w:rsidR="00E24168" w:rsidRDefault="00E24168" w:rsidP="00E24168">
      <w:pPr>
        <w:adjustRightInd w:val="0"/>
        <w:snapToGrid w:val="0"/>
        <w:spacing w:line="360" w:lineRule="exact"/>
        <w:ind w:firstLineChars="200" w:firstLine="440"/>
        <w:rPr>
          <w:rFonts w:ascii="宋体" w:hAnsi="宋体" w:cs="宋体" w:hint="eastAsia"/>
          <w:b/>
          <w:bCs/>
          <w:sz w:val="22"/>
          <w:szCs w:val="22"/>
        </w:rPr>
      </w:pPr>
      <w:r>
        <w:rPr>
          <w:rFonts w:ascii="宋体" w:hAnsi="宋体" w:cs="宋体" w:hint="eastAsia"/>
          <w:sz w:val="22"/>
          <w:szCs w:val="22"/>
        </w:rPr>
        <w:t>13.</w:t>
      </w:r>
      <w:r>
        <w:rPr>
          <w:rFonts w:ascii="宋体" w:hAnsi="宋体" w:cs="宋体" w:hint="eastAsia"/>
          <w:b/>
          <w:spacing w:val="-6"/>
          <w:sz w:val="22"/>
          <w:szCs w:val="22"/>
        </w:rPr>
        <w:t>★</w:t>
      </w:r>
      <w:r>
        <w:rPr>
          <w:rFonts w:ascii="宋体" w:hAnsi="宋体" w:cs="宋体" w:hint="eastAsia"/>
          <w:sz w:val="22"/>
          <w:szCs w:val="22"/>
        </w:rPr>
        <w:t>平台提供专门的APP移动客户端，支持IOS和Android系统，支持用户项目管理，项目审批，成果管理，统计分析查看等必要性较强的功能。</w:t>
      </w:r>
      <w:r>
        <w:rPr>
          <w:rFonts w:ascii="宋体" w:hAnsi="宋体" w:cs="宋体" w:hint="eastAsia"/>
          <w:b/>
          <w:bCs/>
          <w:sz w:val="22"/>
          <w:szCs w:val="22"/>
        </w:rPr>
        <w:t>(演示条款</w:t>
      </w:r>
      <w:r>
        <w:rPr>
          <w:rFonts w:ascii="宋体" w:hAnsi="宋体" w:cs="宋体"/>
          <w:b/>
          <w:bCs/>
          <w:sz w:val="22"/>
          <w:szCs w:val="22"/>
        </w:rPr>
        <w:t>)</w:t>
      </w:r>
      <w:bookmarkStart w:id="5" w:name="_Toc7613"/>
      <w:bookmarkStart w:id="6" w:name="_Toc15962"/>
      <w:bookmarkStart w:id="7" w:name="_Toc19068"/>
    </w:p>
    <w:p w:rsidR="00E24168" w:rsidRPr="002F48F9" w:rsidRDefault="00E24168" w:rsidP="00E24168">
      <w:pPr>
        <w:spacing w:line="360" w:lineRule="exact"/>
        <w:ind w:firstLineChars="200" w:firstLine="440"/>
        <w:rPr>
          <w:rFonts w:ascii="宋体" w:hAnsi="宋体" w:cs="宋体"/>
          <w:color w:val="FF0000"/>
          <w:sz w:val="22"/>
          <w:szCs w:val="22"/>
        </w:rPr>
      </w:pPr>
      <w:r w:rsidRPr="002F48F9">
        <w:rPr>
          <w:rFonts w:ascii="宋体" w:hAnsi="宋体" w:cs="宋体" w:hint="eastAsia"/>
          <w:color w:val="FF0000"/>
          <w:sz w:val="22"/>
          <w:szCs w:val="22"/>
        </w:rPr>
        <w:t>1</w:t>
      </w:r>
      <w:r>
        <w:rPr>
          <w:rFonts w:ascii="宋体" w:hAnsi="宋体" w:cs="宋体" w:hint="eastAsia"/>
          <w:color w:val="FF0000"/>
          <w:sz w:val="22"/>
          <w:szCs w:val="22"/>
        </w:rPr>
        <w:t>4</w:t>
      </w:r>
      <w:r w:rsidRPr="002F48F9">
        <w:rPr>
          <w:rFonts w:ascii="宋体" w:hAnsi="宋体" w:cs="宋体" w:hint="eastAsia"/>
          <w:color w:val="FF0000"/>
          <w:sz w:val="22"/>
          <w:szCs w:val="22"/>
        </w:rPr>
        <w:t>.</w:t>
      </w:r>
      <w:r w:rsidRPr="002F48F9">
        <w:rPr>
          <w:rFonts w:ascii="宋体" w:hAnsi="宋体" w:cs="宋体"/>
          <w:color w:val="FF0000"/>
          <w:sz w:val="22"/>
          <w:szCs w:val="22"/>
        </w:rPr>
        <w:t>系统需提供符合国际标准的开放式接口或中间库，提供数据字典，并按要求提供数据中心所需的数据视图，</w:t>
      </w:r>
      <w:r w:rsidRPr="002F48F9">
        <w:rPr>
          <w:rFonts w:ascii="宋体" w:hAnsi="宋体" w:cs="宋体" w:hint="eastAsia"/>
          <w:color w:val="FF0000"/>
          <w:sz w:val="22"/>
          <w:szCs w:val="22"/>
        </w:rPr>
        <w:t>业务数据发生变化时，数据视图所含数据必须实时跟着变化；人员、组织机构等数据中心已经存在的数据，系统要直接从数据中心读取，不应该要求用户通过输入、导入的方式提供；</w:t>
      </w:r>
      <w:r w:rsidRPr="002F48F9">
        <w:rPr>
          <w:rFonts w:ascii="宋体" w:hAnsi="宋体" w:cs="宋体"/>
          <w:color w:val="FF0000"/>
          <w:sz w:val="22"/>
          <w:szCs w:val="22"/>
        </w:rPr>
        <w:t>实现与学校全量数据中心进行数据集成，实现数据共享，消除“信息孤岛”；无条件免费提供数据交换提供便于第三方系统查阅数据用的数据查询接口或中间库，质保期内大小版本免费升级。</w:t>
      </w:r>
    </w:p>
    <w:p w:rsidR="00E24168" w:rsidRPr="002F48F9" w:rsidRDefault="00E24168" w:rsidP="00E24168">
      <w:pPr>
        <w:spacing w:line="360" w:lineRule="exact"/>
        <w:ind w:firstLineChars="200" w:firstLine="440"/>
        <w:rPr>
          <w:rFonts w:ascii="宋体" w:hAnsi="宋体" w:cs="宋体"/>
          <w:color w:val="FF0000"/>
          <w:sz w:val="22"/>
          <w:szCs w:val="22"/>
        </w:rPr>
      </w:pPr>
      <w:r>
        <w:rPr>
          <w:rFonts w:ascii="宋体" w:hAnsi="宋体" w:cs="宋体" w:hint="eastAsia"/>
          <w:color w:val="FF0000"/>
          <w:sz w:val="22"/>
          <w:szCs w:val="22"/>
        </w:rPr>
        <w:t>15</w:t>
      </w:r>
      <w:r w:rsidRPr="002F48F9">
        <w:rPr>
          <w:rFonts w:ascii="宋体" w:hAnsi="宋体" w:cs="宋体" w:hint="eastAsia"/>
          <w:color w:val="FF0000"/>
          <w:sz w:val="22"/>
          <w:szCs w:val="22"/>
        </w:rPr>
        <w:t>.</w:t>
      </w:r>
      <w:r w:rsidRPr="002F48F9">
        <w:rPr>
          <w:rFonts w:ascii="宋体" w:hAnsi="宋体" w:cs="宋体"/>
          <w:color w:val="FF0000"/>
          <w:sz w:val="22"/>
          <w:szCs w:val="22"/>
        </w:rPr>
        <w:t>系统应具有良好的可扩展性与二次开发能力，要不断适应学校发展所引发的各类新需求，通过对软件的重新配置、改进，满足学校长期发展的需求。</w:t>
      </w:r>
    </w:p>
    <w:p w:rsidR="00E24168" w:rsidRPr="002F48F9" w:rsidRDefault="00E24168" w:rsidP="00E24168">
      <w:pPr>
        <w:spacing w:line="360" w:lineRule="exact"/>
        <w:ind w:firstLineChars="200" w:firstLine="440"/>
        <w:rPr>
          <w:rFonts w:ascii="宋体" w:hAnsi="宋体" w:cs="宋体"/>
          <w:color w:val="FF0000"/>
          <w:sz w:val="22"/>
          <w:szCs w:val="22"/>
        </w:rPr>
      </w:pPr>
      <w:r>
        <w:rPr>
          <w:rFonts w:ascii="宋体" w:hAnsi="宋体" w:cs="宋体" w:hint="eastAsia"/>
          <w:color w:val="FF0000"/>
          <w:sz w:val="22"/>
          <w:szCs w:val="22"/>
        </w:rPr>
        <w:t>16</w:t>
      </w:r>
      <w:r w:rsidRPr="002F48F9">
        <w:rPr>
          <w:rFonts w:ascii="宋体" w:hAnsi="宋体" w:cs="宋体" w:hint="eastAsia"/>
          <w:color w:val="FF0000"/>
          <w:sz w:val="22"/>
          <w:szCs w:val="22"/>
        </w:rPr>
        <w:t>.</w:t>
      </w:r>
      <w:r w:rsidRPr="002F48F9">
        <w:rPr>
          <w:rFonts w:ascii="宋体" w:hAnsi="宋体" w:cs="宋体"/>
          <w:color w:val="FF0000"/>
          <w:sz w:val="22"/>
          <w:szCs w:val="22"/>
        </w:rPr>
        <w:t>统一身份认证集成</w:t>
      </w:r>
      <w:r w:rsidRPr="002F48F9">
        <w:rPr>
          <w:rFonts w:ascii="宋体" w:hAnsi="宋体" w:cs="宋体" w:hint="eastAsia"/>
          <w:color w:val="FF0000"/>
          <w:sz w:val="22"/>
          <w:szCs w:val="22"/>
        </w:rPr>
        <w:t>。</w:t>
      </w:r>
      <w:r w:rsidRPr="002F48F9">
        <w:rPr>
          <w:rFonts w:ascii="宋体" w:hAnsi="宋体" w:cs="宋体"/>
          <w:color w:val="FF0000"/>
          <w:sz w:val="22"/>
          <w:szCs w:val="22"/>
        </w:rPr>
        <w:t>实现各教学平台的统一身份认证集成，使用学校智慧校园的统一身份认证接口进行系统改造（包括单点登陆、单点注销、本地认证），本地认证及不影响原有系统登陆的情况下为单点登陆提供新的登陆地址。本项目建立的系统将不再设立单独的用户和密码体系</w:t>
      </w:r>
      <w:r w:rsidRPr="002F48F9">
        <w:rPr>
          <w:rFonts w:ascii="宋体" w:hAnsi="宋体" w:cs="宋体" w:hint="eastAsia"/>
          <w:color w:val="FF0000"/>
          <w:sz w:val="22"/>
          <w:szCs w:val="22"/>
        </w:rPr>
        <w:t>，使用校方现有的用户名和密码进行登录</w:t>
      </w:r>
      <w:r w:rsidRPr="002F48F9">
        <w:rPr>
          <w:rFonts w:ascii="宋体" w:hAnsi="宋体" w:cs="宋体"/>
          <w:color w:val="FF0000"/>
          <w:sz w:val="22"/>
          <w:szCs w:val="22"/>
        </w:rPr>
        <w:t>。</w:t>
      </w:r>
    </w:p>
    <w:p w:rsidR="00E24168" w:rsidRPr="002F48F9" w:rsidRDefault="00E24168" w:rsidP="00E24168">
      <w:pPr>
        <w:spacing w:line="360" w:lineRule="exact"/>
        <w:ind w:firstLineChars="200" w:firstLine="440"/>
        <w:rPr>
          <w:rFonts w:ascii="宋体" w:hAnsi="宋体" w:cs="宋体"/>
          <w:color w:val="FF0000"/>
          <w:sz w:val="22"/>
          <w:szCs w:val="22"/>
        </w:rPr>
      </w:pPr>
      <w:r>
        <w:rPr>
          <w:rFonts w:ascii="宋体" w:hAnsi="宋体" w:cs="宋体" w:hint="eastAsia"/>
          <w:color w:val="FF0000"/>
          <w:sz w:val="22"/>
          <w:szCs w:val="22"/>
        </w:rPr>
        <w:t>17</w:t>
      </w:r>
      <w:r w:rsidRPr="002F48F9">
        <w:rPr>
          <w:rFonts w:ascii="宋体" w:hAnsi="宋体" w:cs="宋体" w:hint="eastAsia"/>
          <w:color w:val="FF0000"/>
          <w:sz w:val="22"/>
          <w:szCs w:val="22"/>
        </w:rPr>
        <w:t>.消息</w:t>
      </w:r>
      <w:r w:rsidRPr="002F48F9">
        <w:rPr>
          <w:rFonts w:ascii="宋体" w:hAnsi="宋体" w:cs="宋体"/>
          <w:color w:val="FF0000"/>
          <w:sz w:val="22"/>
          <w:szCs w:val="22"/>
        </w:rPr>
        <w:t>平台集成</w:t>
      </w:r>
      <w:r w:rsidRPr="002F48F9">
        <w:rPr>
          <w:rFonts w:ascii="宋体" w:hAnsi="宋体" w:cs="宋体" w:hint="eastAsia"/>
          <w:color w:val="FF0000"/>
          <w:sz w:val="22"/>
          <w:szCs w:val="22"/>
        </w:rPr>
        <w:t>。</w:t>
      </w:r>
      <w:r w:rsidRPr="002F48F9">
        <w:rPr>
          <w:rFonts w:ascii="宋体" w:hAnsi="宋体" w:cs="宋体"/>
          <w:color w:val="FF0000"/>
          <w:sz w:val="22"/>
          <w:szCs w:val="22"/>
        </w:rPr>
        <w:t>系统需与学校OA平台对接，消息推送含回调地址。通过学校OA平台接口或信息中心接口接入，可将待办事宜、消息等信息推送至师生个人的相关应用终端，师生可通过消息链接直接打开页面</w:t>
      </w:r>
      <w:r w:rsidRPr="002F48F9">
        <w:rPr>
          <w:rFonts w:ascii="宋体" w:hAnsi="宋体" w:cs="宋体" w:hint="eastAsia"/>
          <w:color w:val="FF0000"/>
          <w:sz w:val="22"/>
          <w:szCs w:val="22"/>
        </w:rPr>
        <w:t>进行免认证</w:t>
      </w:r>
      <w:r w:rsidRPr="002F48F9">
        <w:rPr>
          <w:rFonts w:ascii="宋体" w:hAnsi="宋体" w:cs="宋体"/>
          <w:color w:val="FF0000"/>
          <w:sz w:val="22"/>
          <w:szCs w:val="22"/>
        </w:rPr>
        <w:t>查阅</w:t>
      </w:r>
      <w:r w:rsidRPr="002F48F9">
        <w:rPr>
          <w:rFonts w:ascii="宋体" w:hAnsi="宋体" w:cs="宋体" w:hint="eastAsia"/>
          <w:color w:val="FF0000"/>
          <w:sz w:val="22"/>
          <w:szCs w:val="22"/>
        </w:rPr>
        <w:t>和审批</w:t>
      </w:r>
      <w:r w:rsidRPr="002F48F9">
        <w:rPr>
          <w:rFonts w:ascii="宋体" w:hAnsi="宋体" w:cs="宋体"/>
          <w:color w:val="FF0000"/>
          <w:sz w:val="22"/>
          <w:szCs w:val="22"/>
        </w:rPr>
        <w:t>。</w:t>
      </w:r>
    </w:p>
    <w:p w:rsidR="00E24168" w:rsidRPr="002F48F9" w:rsidRDefault="00E24168" w:rsidP="00E24168">
      <w:pPr>
        <w:spacing w:line="360" w:lineRule="exact"/>
        <w:ind w:firstLineChars="200" w:firstLine="440"/>
        <w:rPr>
          <w:rFonts w:ascii="宋体" w:hAnsi="宋体" w:cs="宋体"/>
          <w:color w:val="FF0000"/>
          <w:sz w:val="22"/>
          <w:szCs w:val="22"/>
        </w:rPr>
      </w:pPr>
      <w:r>
        <w:rPr>
          <w:rFonts w:ascii="宋体" w:hAnsi="宋体" w:cs="宋体" w:hint="eastAsia"/>
          <w:color w:val="FF0000"/>
          <w:sz w:val="22"/>
          <w:szCs w:val="22"/>
        </w:rPr>
        <w:t>18</w:t>
      </w:r>
      <w:r w:rsidRPr="002F48F9">
        <w:rPr>
          <w:rFonts w:ascii="宋体" w:hAnsi="宋体" w:cs="宋体" w:hint="eastAsia"/>
          <w:color w:val="FF0000"/>
          <w:sz w:val="22"/>
          <w:szCs w:val="22"/>
        </w:rPr>
        <w:t>.系统里实现的审批流程，在维护期内创建、修改流程时，</w:t>
      </w:r>
      <w:proofErr w:type="gramStart"/>
      <w:r w:rsidRPr="002F48F9">
        <w:rPr>
          <w:rFonts w:ascii="宋体" w:hAnsi="宋体" w:cs="宋体" w:hint="eastAsia"/>
          <w:color w:val="FF0000"/>
          <w:sz w:val="22"/>
          <w:szCs w:val="22"/>
        </w:rPr>
        <w:t>不</w:t>
      </w:r>
      <w:proofErr w:type="gramEnd"/>
      <w:r w:rsidRPr="002F48F9">
        <w:rPr>
          <w:rFonts w:ascii="宋体" w:hAnsi="宋体" w:cs="宋体" w:hint="eastAsia"/>
          <w:color w:val="FF0000"/>
          <w:sz w:val="22"/>
          <w:szCs w:val="22"/>
        </w:rPr>
        <w:t>另外收费。</w:t>
      </w:r>
    </w:p>
    <w:p w:rsidR="00E24168" w:rsidRPr="002F48F9" w:rsidRDefault="00E24168" w:rsidP="00E24168">
      <w:pPr>
        <w:spacing w:line="360" w:lineRule="exact"/>
        <w:ind w:firstLineChars="200" w:firstLine="440"/>
        <w:rPr>
          <w:rFonts w:ascii="宋体" w:hAnsi="宋体" w:cs="宋体"/>
          <w:color w:val="FF0000"/>
          <w:sz w:val="22"/>
          <w:szCs w:val="22"/>
        </w:rPr>
      </w:pPr>
      <w:r>
        <w:rPr>
          <w:rFonts w:ascii="宋体" w:hAnsi="宋体" w:cs="宋体" w:hint="eastAsia"/>
          <w:color w:val="FF0000"/>
          <w:sz w:val="22"/>
          <w:szCs w:val="22"/>
        </w:rPr>
        <w:t>19</w:t>
      </w:r>
      <w:r w:rsidRPr="002F48F9">
        <w:rPr>
          <w:rFonts w:ascii="宋体" w:hAnsi="宋体" w:cs="宋体" w:hint="eastAsia"/>
          <w:color w:val="FF0000"/>
          <w:sz w:val="22"/>
          <w:szCs w:val="22"/>
        </w:rPr>
        <w:t>.</w:t>
      </w:r>
      <w:r w:rsidRPr="002F48F9">
        <w:rPr>
          <w:rFonts w:ascii="宋体" w:hAnsi="宋体" w:cs="宋体"/>
          <w:color w:val="FF0000"/>
          <w:sz w:val="22"/>
          <w:szCs w:val="22"/>
        </w:rPr>
        <w:t>财务系统对接</w:t>
      </w:r>
      <w:r w:rsidRPr="002F48F9">
        <w:rPr>
          <w:rFonts w:ascii="宋体" w:hAnsi="宋体" w:cs="宋体" w:hint="eastAsia"/>
          <w:color w:val="FF0000"/>
          <w:sz w:val="22"/>
          <w:szCs w:val="22"/>
        </w:rPr>
        <w:t>。系统须按用户要求提供合适的写入接口，以便接收财务等第三方系统根据需要推送过来的财务等信息。</w:t>
      </w:r>
    </w:p>
    <w:p w:rsidR="00E24168" w:rsidRPr="00DC096B" w:rsidRDefault="00E24168" w:rsidP="00E24168">
      <w:pPr>
        <w:spacing w:line="360" w:lineRule="exact"/>
        <w:ind w:firstLineChars="200" w:firstLine="440"/>
        <w:rPr>
          <w:rFonts w:ascii="宋体" w:hAnsi="宋体" w:cs="宋体" w:hint="eastAsia"/>
          <w:color w:val="FF0000"/>
          <w:sz w:val="22"/>
          <w:szCs w:val="22"/>
        </w:rPr>
      </w:pPr>
      <w:r>
        <w:rPr>
          <w:rFonts w:ascii="宋体" w:hAnsi="宋体" w:cs="宋体" w:hint="eastAsia"/>
          <w:color w:val="FF0000"/>
          <w:sz w:val="22"/>
          <w:szCs w:val="22"/>
        </w:rPr>
        <w:t>20</w:t>
      </w:r>
      <w:r w:rsidRPr="002F48F9">
        <w:rPr>
          <w:rFonts w:ascii="宋体" w:hAnsi="宋体" w:cs="宋体" w:hint="eastAsia"/>
          <w:color w:val="FF0000"/>
          <w:sz w:val="22"/>
          <w:szCs w:val="22"/>
        </w:rPr>
        <w:t>.</w:t>
      </w:r>
      <w:r w:rsidRPr="002F48F9">
        <w:rPr>
          <w:rFonts w:ascii="宋体" w:hAnsi="宋体" w:cs="宋体"/>
          <w:color w:val="FF0000"/>
          <w:sz w:val="22"/>
          <w:szCs w:val="22"/>
        </w:rPr>
        <w:t>本地部署</w:t>
      </w:r>
      <w:r w:rsidRPr="002F48F9">
        <w:rPr>
          <w:rFonts w:ascii="宋体" w:hAnsi="宋体" w:cs="宋体" w:hint="eastAsia"/>
          <w:color w:val="FF0000"/>
          <w:sz w:val="22"/>
          <w:szCs w:val="22"/>
        </w:rPr>
        <w:t>。</w:t>
      </w:r>
      <w:r w:rsidRPr="002F48F9">
        <w:rPr>
          <w:rFonts w:ascii="宋体" w:hAnsi="宋体" w:cs="宋体"/>
          <w:color w:val="FF0000"/>
          <w:sz w:val="22"/>
          <w:szCs w:val="22"/>
        </w:rPr>
        <w:t>根据学校具体要求对系统进行部分或全部本地化部署。</w:t>
      </w:r>
    </w:p>
    <w:p w:rsidR="00E24168" w:rsidRDefault="00E24168" w:rsidP="00E24168">
      <w:pPr>
        <w:pStyle w:val="1"/>
        <w:spacing w:before="0" w:after="0" w:line="360" w:lineRule="exact"/>
        <w:jc w:val="both"/>
        <w:rPr>
          <w:rFonts w:ascii="宋体" w:eastAsia="宋体" w:hAnsi="宋体" w:cs="宋体" w:hint="eastAsia"/>
          <w:sz w:val="22"/>
          <w:szCs w:val="22"/>
        </w:rPr>
      </w:pPr>
      <w:r>
        <w:rPr>
          <w:rFonts w:ascii="宋体" w:eastAsia="宋体" w:hAnsi="宋体" w:cs="宋体" w:hint="eastAsia"/>
          <w:sz w:val="22"/>
          <w:szCs w:val="22"/>
        </w:rPr>
        <w:t>（二）平台的功能技术要求</w:t>
      </w:r>
      <w:bookmarkEnd w:id="2"/>
      <w:bookmarkEnd w:id="5"/>
      <w:bookmarkEnd w:id="6"/>
      <w:bookmarkEnd w:id="7"/>
    </w:p>
    <w:p w:rsidR="00E24168" w:rsidRDefault="00E24168" w:rsidP="00E24168">
      <w:pPr>
        <w:pStyle w:val="2"/>
        <w:spacing w:before="0" w:after="0" w:line="360" w:lineRule="exact"/>
        <w:ind w:firstLineChars="200" w:firstLine="440"/>
        <w:rPr>
          <w:rFonts w:ascii="宋体" w:eastAsia="宋体" w:hAnsi="宋体" w:cs="宋体" w:hint="eastAsia"/>
          <w:sz w:val="22"/>
          <w:szCs w:val="22"/>
        </w:rPr>
      </w:pPr>
      <w:bookmarkStart w:id="8" w:name="_Toc13010"/>
      <w:bookmarkStart w:id="9" w:name="_Toc516676118"/>
      <w:bookmarkStart w:id="10" w:name="_Toc23782"/>
      <w:bookmarkStart w:id="11" w:name="_Toc20399"/>
      <w:r>
        <w:rPr>
          <w:rFonts w:ascii="宋体" w:eastAsia="宋体" w:hAnsi="宋体" w:cs="宋体" w:hint="eastAsia"/>
          <w:sz w:val="22"/>
          <w:szCs w:val="22"/>
        </w:rPr>
        <w:t>1.平台门户首页</w:t>
      </w:r>
      <w:bookmarkEnd w:id="8"/>
      <w:bookmarkEnd w:id="9"/>
      <w:bookmarkEnd w:id="10"/>
      <w:bookmarkEnd w:id="11"/>
      <w:r>
        <w:rPr>
          <w:rFonts w:ascii="宋体" w:eastAsia="宋体" w:hAnsi="宋体" w:cs="宋体" w:hint="eastAsia"/>
          <w:sz w:val="22"/>
          <w:szCs w:val="22"/>
        </w:rPr>
        <w:t xml:space="preserve"> </w:t>
      </w:r>
    </w:p>
    <w:p w:rsidR="00E24168" w:rsidRDefault="00E24168" w:rsidP="00E24168">
      <w:pPr>
        <w:spacing w:line="360" w:lineRule="exact"/>
        <w:ind w:firstLineChars="200" w:firstLine="440"/>
        <w:rPr>
          <w:rFonts w:ascii="宋体" w:hAnsi="宋体" w:cs="宋体" w:hint="eastAsia"/>
          <w:sz w:val="22"/>
          <w:szCs w:val="22"/>
        </w:rPr>
      </w:pPr>
      <w:r>
        <w:rPr>
          <w:rFonts w:ascii="宋体" w:hAnsi="宋体" w:cs="宋体" w:hint="eastAsia"/>
          <w:sz w:val="22"/>
          <w:szCs w:val="22"/>
        </w:rPr>
        <w:t>用户可以自定义门户首页内容</w:t>
      </w:r>
    </w:p>
    <w:p w:rsidR="00E24168" w:rsidRDefault="00E24168" w:rsidP="00E24168">
      <w:pPr>
        <w:spacing w:line="360" w:lineRule="exact"/>
        <w:ind w:firstLineChars="200" w:firstLine="440"/>
        <w:rPr>
          <w:rFonts w:ascii="宋体" w:hAnsi="宋体" w:cs="宋体" w:hint="eastAsia"/>
          <w:sz w:val="22"/>
          <w:szCs w:val="22"/>
        </w:rPr>
      </w:pPr>
      <w:r>
        <w:rPr>
          <w:rFonts w:ascii="宋体" w:hAnsi="宋体" w:cs="宋体" w:hint="eastAsia"/>
          <w:sz w:val="22"/>
          <w:szCs w:val="22"/>
        </w:rPr>
        <w:t>平台门户首页可发布学校新闻、图片新闻等，同时可以发布与教改项目相关的项目公告信息、项目动态、政策文件、项目申报快捷入口、项目成果展示、评审结果、项目相关文件下载区域等栏目，其中与项目有关的主要栏目需要用户登录后方可查看详细内容。</w:t>
      </w:r>
    </w:p>
    <w:p w:rsidR="00E24168" w:rsidRDefault="00E24168" w:rsidP="00E24168">
      <w:pPr>
        <w:spacing w:line="360" w:lineRule="exact"/>
        <w:ind w:firstLineChars="200" w:firstLine="440"/>
        <w:rPr>
          <w:rFonts w:ascii="宋体" w:hAnsi="宋体" w:cs="宋体" w:hint="eastAsia"/>
          <w:sz w:val="22"/>
          <w:szCs w:val="22"/>
        </w:rPr>
      </w:pPr>
      <w:r>
        <w:rPr>
          <w:rFonts w:ascii="宋体" w:hAnsi="宋体" w:cs="宋体" w:hint="eastAsia"/>
          <w:sz w:val="22"/>
          <w:szCs w:val="22"/>
        </w:rPr>
        <w:t>管理员发布申报任务以后，申报项目信息会自动出现在首页项目动态栏目中；管理员可以对通过审核的项目进行管理，设置名称及为每类审核单独设置展示模板，设置好名称以后可以为优秀的申报者公告，并推送到首页进行展示。其他栏目信息可由管理员在后台相对应栏目进行信息编辑，发布展示。</w:t>
      </w:r>
    </w:p>
    <w:p w:rsidR="00E24168" w:rsidRDefault="00E24168" w:rsidP="00E24168">
      <w:pPr>
        <w:spacing w:line="360" w:lineRule="exact"/>
        <w:ind w:firstLineChars="200" w:firstLine="440"/>
        <w:rPr>
          <w:rFonts w:ascii="宋体" w:hAnsi="宋体" w:cs="宋体" w:hint="eastAsia"/>
          <w:sz w:val="22"/>
          <w:szCs w:val="22"/>
        </w:rPr>
      </w:pPr>
      <w:r>
        <w:rPr>
          <w:rFonts w:ascii="宋体" w:hAnsi="宋体" w:cs="宋体" w:hint="eastAsia"/>
          <w:sz w:val="22"/>
          <w:szCs w:val="22"/>
        </w:rPr>
        <w:t>管理员可从门户首页直接登陆后台，可根据登陆账号判断不同身份用户：教师、审核员、校方管理员、平台管理员登录后显示模块不同权限不同。</w:t>
      </w:r>
    </w:p>
    <w:p w:rsidR="00E24168" w:rsidRDefault="00E24168" w:rsidP="00E24168">
      <w:pPr>
        <w:pStyle w:val="2"/>
        <w:spacing w:before="0" w:after="0" w:line="360" w:lineRule="exact"/>
        <w:ind w:firstLineChars="200" w:firstLine="440"/>
        <w:rPr>
          <w:rFonts w:ascii="宋体" w:eastAsia="宋体" w:hAnsi="宋体" w:cs="宋体"/>
          <w:sz w:val="22"/>
          <w:szCs w:val="22"/>
        </w:rPr>
      </w:pPr>
      <w:bookmarkStart w:id="12" w:name="_Toc14861"/>
      <w:bookmarkStart w:id="13" w:name="_Toc13219"/>
      <w:bookmarkStart w:id="14" w:name="_Toc772"/>
      <w:r>
        <w:rPr>
          <w:rFonts w:ascii="宋体" w:eastAsia="宋体" w:hAnsi="宋体" w:cs="宋体" w:hint="eastAsia"/>
          <w:sz w:val="22"/>
          <w:szCs w:val="22"/>
        </w:rPr>
        <w:t>2.角色管理</w:t>
      </w:r>
      <w:bookmarkEnd w:id="12"/>
      <w:bookmarkEnd w:id="13"/>
      <w:bookmarkEnd w:id="14"/>
    </w:p>
    <w:p w:rsidR="00E24168" w:rsidRDefault="00E24168" w:rsidP="00E24168">
      <w:pPr>
        <w:ind w:firstLineChars="200" w:firstLine="440"/>
        <w:rPr>
          <w:rFonts w:hint="eastAsia"/>
        </w:rPr>
      </w:pPr>
      <w:r>
        <w:rPr>
          <w:rFonts w:ascii="宋体" w:hAnsi="宋体" w:cs="宋体" w:hint="eastAsia"/>
          <w:sz w:val="22"/>
          <w:szCs w:val="22"/>
        </w:rPr>
        <w:t>可根据登陆账号判断不同身份用户，登录后显示模块与权限不同。</w:t>
      </w:r>
    </w:p>
    <w:p w:rsidR="00E24168" w:rsidRDefault="00E24168" w:rsidP="00E24168">
      <w:pPr>
        <w:pStyle w:val="3"/>
        <w:numPr>
          <w:ilvl w:val="0"/>
          <w:numId w:val="0"/>
        </w:numPr>
        <w:spacing w:before="0" w:after="0" w:line="360" w:lineRule="exact"/>
        <w:ind w:firstLineChars="200" w:firstLine="442"/>
        <w:rPr>
          <w:rFonts w:ascii="宋体" w:hAnsi="宋体" w:cs="宋体" w:hint="eastAsia"/>
          <w:sz w:val="22"/>
          <w:szCs w:val="22"/>
        </w:rPr>
      </w:pPr>
      <w:bookmarkStart w:id="15" w:name="_Toc6468"/>
      <w:r>
        <w:rPr>
          <w:rFonts w:ascii="宋体" w:hAnsi="宋体" w:cs="宋体" w:hint="eastAsia"/>
          <w:sz w:val="22"/>
          <w:szCs w:val="22"/>
        </w:rPr>
        <w:t>2.1教师</w:t>
      </w:r>
      <w:bookmarkEnd w:id="15"/>
    </w:p>
    <w:p w:rsidR="00E24168" w:rsidRDefault="00E24168" w:rsidP="00E24168">
      <w:pPr>
        <w:spacing w:line="360" w:lineRule="exact"/>
        <w:ind w:firstLineChars="200" w:firstLine="440"/>
        <w:rPr>
          <w:rFonts w:ascii="宋体" w:hAnsi="宋体" w:cs="宋体" w:hint="eastAsia"/>
          <w:sz w:val="22"/>
          <w:szCs w:val="22"/>
        </w:rPr>
      </w:pPr>
      <w:r>
        <w:rPr>
          <w:rFonts w:ascii="宋体" w:hAnsi="宋体" w:cs="宋体" w:hint="eastAsia"/>
          <w:sz w:val="22"/>
          <w:szCs w:val="22"/>
        </w:rPr>
        <w:t>教师登陆平台后：</w:t>
      </w:r>
    </w:p>
    <w:p w:rsidR="00E24168" w:rsidRDefault="00E24168" w:rsidP="00E24168">
      <w:pPr>
        <w:spacing w:line="360" w:lineRule="exact"/>
        <w:ind w:firstLineChars="200" w:firstLine="440"/>
        <w:rPr>
          <w:rFonts w:ascii="宋体" w:hAnsi="宋体" w:cs="宋体" w:hint="eastAsia"/>
          <w:sz w:val="22"/>
          <w:szCs w:val="22"/>
        </w:rPr>
      </w:pPr>
      <w:r>
        <w:rPr>
          <w:rFonts w:ascii="宋体" w:hAnsi="宋体" w:cs="宋体" w:hint="eastAsia"/>
          <w:sz w:val="22"/>
          <w:szCs w:val="22"/>
        </w:rPr>
        <w:t>（1）针对申报的横向项目或纵向项目，上传初期、中期等流程的项目资料，对已申报项目进行管理，登记项目经费、成果、项目变更等内容。</w:t>
      </w:r>
    </w:p>
    <w:p w:rsidR="00E24168" w:rsidRDefault="00E24168" w:rsidP="00E24168">
      <w:pPr>
        <w:spacing w:line="360" w:lineRule="exact"/>
        <w:ind w:firstLineChars="200" w:firstLine="440"/>
        <w:rPr>
          <w:rFonts w:ascii="宋体" w:hAnsi="宋体" w:cs="宋体" w:hint="eastAsia"/>
          <w:sz w:val="22"/>
          <w:szCs w:val="22"/>
        </w:rPr>
      </w:pPr>
      <w:r>
        <w:rPr>
          <w:rFonts w:ascii="宋体" w:hAnsi="宋体" w:cs="宋体" w:hint="eastAsia"/>
          <w:sz w:val="22"/>
          <w:szCs w:val="22"/>
        </w:rPr>
        <w:t>（2）可以在线申报大赛，随时查看审核结果。</w:t>
      </w:r>
    </w:p>
    <w:p w:rsidR="00E24168" w:rsidRDefault="00E24168" w:rsidP="00E24168">
      <w:pPr>
        <w:spacing w:line="360" w:lineRule="exact"/>
        <w:ind w:firstLineChars="200" w:firstLine="440"/>
        <w:rPr>
          <w:rFonts w:ascii="宋体" w:hAnsi="宋体" w:cs="宋体" w:hint="eastAsia"/>
          <w:sz w:val="22"/>
          <w:szCs w:val="22"/>
        </w:rPr>
      </w:pPr>
      <w:r>
        <w:rPr>
          <w:rFonts w:ascii="宋体" w:hAnsi="宋体" w:cs="宋体" w:hint="eastAsia"/>
          <w:sz w:val="22"/>
          <w:szCs w:val="22"/>
        </w:rPr>
        <w:t>（3）可以在线添加学术交流，包括会议、讲座、科普，随时查看审核结果。</w:t>
      </w:r>
    </w:p>
    <w:p w:rsidR="00E24168" w:rsidRDefault="00E24168" w:rsidP="00E24168">
      <w:pPr>
        <w:pStyle w:val="3"/>
        <w:numPr>
          <w:ilvl w:val="0"/>
          <w:numId w:val="0"/>
        </w:numPr>
        <w:spacing w:before="0" w:after="0" w:line="360" w:lineRule="exact"/>
        <w:ind w:firstLineChars="200" w:firstLine="442"/>
        <w:rPr>
          <w:rFonts w:ascii="宋体" w:hAnsi="宋体" w:cs="宋体" w:hint="eastAsia"/>
          <w:sz w:val="22"/>
          <w:szCs w:val="22"/>
        </w:rPr>
      </w:pPr>
      <w:bookmarkStart w:id="16" w:name="_Toc15391"/>
      <w:r>
        <w:rPr>
          <w:rFonts w:ascii="宋体" w:hAnsi="宋体" w:cs="宋体" w:hint="eastAsia"/>
          <w:sz w:val="22"/>
          <w:szCs w:val="22"/>
        </w:rPr>
        <w:t>2.2审核员（具备教师的所有角色权限）</w:t>
      </w:r>
      <w:bookmarkEnd w:id="16"/>
    </w:p>
    <w:p w:rsidR="00E24168" w:rsidRDefault="00E24168" w:rsidP="00E24168">
      <w:pPr>
        <w:spacing w:line="360" w:lineRule="exact"/>
        <w:ind w:firstLineChars="200" w:firstLine="440"/>
        <w:rPr>
          <w:rFonts w:ascii="宋体" w:hAnsi="宋体" w:cs="宋体" w:hint="eastAsia"/>
          <w:sz w:val="22"/>
          <w:szCs w:val="22"/>
        </w:rPr>
      </w:pPr>
      <w:r>
        <w:rPr>
          <w:rFonts w:ascii="宋体" w:hAnsi="宋体" w:cs="宋体" w:hint="eastAsia"/>
          <w:sz w:val="22"/>
          <w:szCs w:val="22"/>
        </w:rPr>
        <w:t>（1）院系审核员</w:t>
      </w:r>
    </w:p>
    <w:p w:rsidR="00E24168" w:rsidRDefault="00E24168" w:rsidP="00E24168">
      <w:pPr>
        <w:spacing w:line="360" w:lineRule="exact"/>
        <w:ind w:firstLineChars="200" w:firstLine="440"/>
        <w:rPr>
          <w:rFonts w:ascii="宋体" w:hAnsi="宋体" w:cs="宋体" w:hint="eastAsia"/>
          <w:sz w:val="22"/>
          <w:szCs w:val="22"/>
        </w:rPr>
      </w:pPr>
      <w:r>
        <w:rPr>
          <w:rFonts w:ascii="宋体" w:hAnsi="宋体" w:cs="宋体" w:hint="eastAsia"/>
          <w:sz w:val="22"/>
          <w:szCs w:val="22"/>
        </w:rPr>
        <w:t>院系审核员可以进行项目初审，项目变更初审，</w:t>
      </w:r>
      <w:proofErr w:type="gramStart"/>
      <w:r>
        <w:rPr>
          <w:rFonts w:ascii="宋体" w:hAnsi="宋体" w:cs="宋体" w:hint="eastAsia"/>
          <w:sz w:val="22"/>
          <w:szCs w:val="22"/>
        </w:rPr>
        <w:t>及跨院系</w:t>
      </w:r>
      <w:proofErr w:type="gramEnd"/>
      <w:r>
        <w:rPr>
          <w:rFonts w:ascii="宋体" w:hAnsi="宋体" w:cs="宋体" w:hint="eastAsia"/>
          <w:sz w:val="22"/>
          <w:szCs w:val="22"/>
        </w:rPr>
        <w:t>评审。</w:t>
      </w:r>
    </w:p>
    <w:p w:rsidR="00E24168" w:rsidRDefault="00E24168" w:rsidP="00E24168">
      <w:pPr>
        <w:spacing w:line="360" w:lineRule="exact"/>
        <w:ind w:firstLineChars="200" w:firstLine="440"/>
        <w:rPr>
          <w:rFonts w:ascii="宋体" w:hAnsi="宋体" w:cs="宋体" w:hint="eastAsia"/>
          <w:sz w:val="22"/>
          <w:szCs w:val="22"/>
        </w:rPr>
      </w:pPr>
      <w:r>
        <w:rPr>
          <w:rFonts w:ascii="宋体" w:hAnsi="宋体" w:cs="宋体" w:hint="eastAsia"/>
          <w:sz w:val="22"/>
          <w:szCs w:val="22"/>
        </w:rPr>
        <w:t>（2）教务处审核员</w:t>
      </w:r>
    </w:p>
    <w:p w:rsidR="00E24168" w:rsidRDefault="00E24168" w:rsidP="00E24168">
      <w:pPr>
        <w:spacing w:line="360" w:lineRule="exact"/>
        <w:ind w:firstLineChars="200" w:firstLine="440"/>
        <w:rPr>
          <w:rFonts w:ascii="宋体" w:hAnsi="宋体" w:cs="宋体" w:hint="eastAsia"/>
          <w:sz w:val="22"/>
          <w:szCs w:val="22"/>
        </w:rPr>
      </w:pPr>
      <w:r>
        <w:rPr>
          <w:rFonts w:ascii="宋体" w:hAnsi="宋体" w:cs="宋体" w:hint="eastAsia"/>
          <w:sz w:val="22"/>
          <w:szCs w:val="22"/>
        </w:rPr>
        <w:t>教务处审核员可以对项目教务处审核环节进行评审。</w:t>
      </w:r>
    </w:p>
    <w:p w:rsidR="00E24168" w:rsidRDefault="00E24168" w:rsidP="00E24168">
      <w:pPr>
        <w:spacing w:line="360" w:lineRule="exact"/>
        <w:ind w:firstLineChars="200" w:firstLine="440"/>
        <w:rPr>
          <w:rFonts w:ascii="宋体" w:hAnsi="宋体" w:cs="宋体" w:hint="eastAsia"/>
          <w:sz w:val="22"/>
          <w:szCs w:val="22"/>
        </w:rPr>
      </w:pPr>
      <w:r>
        <w:rPr>
          <w:rFonts w:ascii="宋体" w:hAnsi="宋体" w:cs="宋体" w:hint="eastAsia"/>
          <w:sz w:val="22"/>
          <w:szCs w:val="22"/>
        </w:rPr>
        <w:t>（3）专家</w:t>
      </w:r>
    </w:p>
    <w:p w:rsidR="00E24168" w:rsidRDefault="00E24168" w:rsidP="00E24168">
      <w:pPr>
        <w:spacing w:line="360" w:lineRule="exact"/>
        <w:ind w:firstLineChars="200" w:firstLine="440"/>
        <w:rPr>
          <w:rFonts w:ascii="宋体" w:hAnsi="宋体" w:cs="宋体" w:hint="eastAsia"/>
          <w:sz w:val="22"/>
          <w:szCs w:val="22"/>
        </w:rPr>
      </w:pPr>
      <w:r>
        <w:rPr>
          <w:rFonts w:ascii="宋体" w:hAnsi="宋体" w:cs="宋体" w:hint="eastAsia"/>
          <w:sz w:val="22"/>
          <w:szCs w:val="22"/>
        </w:rPr>
        <w:t>管理员可以在后台专家库添加专家，方便在评审流程中指定专家。或者设置某几位专家为一个专家组，在评审流程中可以直接指定专家组。</w:t>
      </w:r>
    </w:p>
    <w:p w:rsidR="00E24168" w:rsidRDefault="00E24168" w:rsidP="00E24168">
      <w:pPr>
        <w:spacing w:line="360" w:lineRule="exact"/>
        <w:ind w:firstLineChars="200" w:firstLine="440"/>
        <w:rPr>
          <w:rFonts w:ascii="宋体" w:hAnsi="宋体" w:cs="宋体" w:hint="eastAsia"/>
          <w:sz w:val="22"/>
          <w:szCs w:val="22"/>
        </w:rPr>
      </w:pPr>
      <w:r>
        <w:rPr>
          <w:rFonts w:ascii="宋体" w:hAnsi="宋体" w:cs="宋体" w:hint="eastAsia"/>
          <w:sz w:val="22"/>
          <w:szCs w:val="22"/>
        </w:rPr>
        <w:t>（4）学校审核员</w:t>
      </w:r>
    </w:p>
    <w:p w:rsidR="00E24168" w:rsidRDefault="00E24168" w:rsidP="00E24168">
      <w:pPr>
        <w:spacing w:line="360" w:lineRule="exact"/>
        <w:ind w:firstLineChars="200" w:firstLine="440"/>
        <w:rPr>
          <w:rFonts w:ascii="宋体" w:hAnsi="宋体" w:cs="宋体" w:hint="eastAsia"/>
          <w:sz w:val="22"/>
          <w:szCs w:val="22"/>
        </w:rPr>
      </w:pPr>
      <w:r>
        <w:rPr>
          <w:rFonts w:ascii="宋体" w:hAnsi="宋体" w:cs="宋体" w:hint="eastAsia"/>
          <w:sz w:val="22"/>
          <w:szCs w:val="22"/>
        </w:rPr>
        <w:t>学校审核员可以进行学校终审与项目变更的终审。</w:t>
      </w:r>
    </w:p>
    <w:p w:rsidR="00E24168" w:rsidRDefault="00E24168" w:rsidP="00E24168">
      <w:pPr>
        <w:pStyle w:val="3"/>
        <w:numPr>
          <w:ilvl w:val="0"/>
          <w:numId w:val="0"/>
        </w:numPr>
        <w:spacing w:before="0" w:after="0" w:line="360" w:lineRule="exact"/>
        <w:ind w:firstLineChars="200" w:firstLine="442"/>
        <w:rPr>
          <w:rFonts w:ascii="宋体" w:hAnsi="宋体" w:cs="宋体" w:hint="eastAsia"/>
          <w:sz w:val="22"/>
          <w:szCs w:val="22"/>
        </w:rPr>
      </w:pPr>
      <w:bookmarkStart w:id="17" w:name="_Toc32703"/>
      <w:r>
        <w:rPr>
          <w:rFonts w:ascii="宋体" w:hAnsi="宋体" w:cs="宋体" w:hint="eastAsia"/>
          <w:sz w:val="22"/>
          <w:szCs w:val="22"/>
        </w:rPr>
        <w:t>2.3 管理员（具备教师的所有角色权限）</w:t>
      </w:r>
      <w:bookmarkEnd w:id="17"/>
    </w:p>
    <w:p w:rsidR="00E24168" w:rsidRDefault="00E24168" w:rsidP="00E24168">
      <w:pPr>
        <w:spacing w:line="360" w:lineRule="exact"/>
        <w:ind w:firstLineChars="200" w:firstLine="440"/>
        <w:rPr>
          <w:rFonts w:ascii="宋体" w:hAnsi="宋体" w:cs="宋体" w:hint="eastAsia"/>
          <w:sz w:val="22"/>
          <w:szCs w:val="22"/>
        </w:rPr>
      </w:pPr>
      <w:r>
        <w:rPr>
          <w:rFonts w:ascii="宋体" w:hAnsi="宋体" w:cs="宋体" w:hint="eastAsia"/>
          <w:sz w:val="22"/>
          <w:szCs w:val="22"/>
        </w:rPr>
        <w:t>（1）院系管理员</w:t>
      </w:r>
    </w:p>
    <w:p w:rsidR="00E24168" w:rsidRDefault="00E24168" w:rsidP="00E24168">
      <w:pPr>
        <w:spacing w:line="360" w:lineRule="exact"/>
        <w:ind w:firstLineChars="200" w:firstLine="440"/>
        <w:rPr>
          <w:rFonts w:ascii="宋体" w:hAnsi="宋体" w:cs="宋体" w:hint="eastAsia"/>
          <w:sz w:val="22"/>
          <w:szCs w:val="22"/>
        </w:rPr>
      </w:pPr>
      <w:r>
        <w:rPr>
          <w:rFonts w:ascii="宋体" w:hAnsi="宋体" w:cs="宋体" w:hint="eastAsia"/>
          <w:sz w:val="22"/>
          <w:szCs w:val="22"/>
        </w:rPr>
        <w:t>院系管理员可以进</w:t>
      </w:r>
      <w:proofErr w:type="gramStart"/>
      <w:r>
        <w:rPr>
          <w:rFonts w:ascii="宋体" w:hAnsi="宋体" w:cs="宋体" w:hint="eastAsia"/>
          <w:sz w:val="22"/>
          <w:szCs w:val="22"/>
        </w:rPr>
        <w:t>行院系</w:t>
      </w:r>
      <w:proofErr w:type="gramEnd"/>
      <w:r>
        <w:rPr>
          <w:rFonts w:ascii="宋体" w:hAnsi="宋体" w:cs="宋体" w:hint="eastAsia"/>
          <w:sz w:val="22"/>
          <w:szCs w:val="22"/>
        </w:rPr>
        <w:t>评审与本院系项目管理，也支持评审其他院系的评审以及其他院系下的项目管理。</w:t>
      </w:r>
    </w:p>
    <w:p w:rsidR="00E24168" w:rsidRDefault="00E24168" w:rsidP="00E24168">
      <w:pPr>
        <w:spacing w:line="360" w:lineRule="exact"/>
        <w:ind w:firstLineChars="200" w:firstLine="440"/>
        <w:rPr>
          <w:rFonts w:ascii="宋体" w:hAnsi="宋体" w:cs="宋体" w:hint="eastAsia"/>
          <w:sz w:val="22"/>
          <w:szCs w:val="22"/>
        </w:rPr>
      </w:pPr>
      <w:r>
        <w:rPr>
          <w:rFonts w:ascii="宋体" w:hAnsi="宋体" w:cs="宋体" w:hint="eastAsia"/>
          <w:sz w:val="22"/>
          <w:szCs w:val="22"/>
        </w:rPr>
        <w:t>（2）教务处管理员</w:t>
      </w:r>
    </w:p>
    <w:p w:rsidR="00E24168" w:rsidRDefault="00E24168" w:rsidP="00E24168">
      <w:pPr>
        <w:spacing w:line="360" w:lineRule="exact"/>
        <w:ind w:firstLineChars="200" w:firstLine="440"/>
        <w:rPr>
          <w:rFonts w:ascii="宋体" w:hAnsi="宋体" w:cs="宋体" w:hint="eastAsia"/>
          <w:sz w:val="22"/>
          <w:szCs w:val="22"/>
        </w:rPr>
      </w:pPr>
      <w:r>
        <w:rPr>
          <w:rFonts w:ascii="宋体" w:hAnsi="宋体" w:cs="宋体" w:hint="eastAsia"/>
          <w:sz w:val="22"/>
          <w:szCs w:val="22"/>
        </w:rPr>
        <w:t>教务处管理员可以进行教务处评审。</w:t>
      </w:r>
    </w:p>
    <w:p w:rsidR="00E24168" w:rsidRDefault="00E24168" w:rsidP="00E24168">
      <w:pPr>
        <w:spacing w:line="360" w:lineRule="exact"/>
        <w:ind w:firstLineChars="200" w:firstLine="440"/>
        <w:rPr>
          <w:rFonts w:ascii="宋体" w:hAnsi="宋体" w:cs="宋体" w:hint="eastAsia"/>
          <w:sz w:val="22"/>
          <w:szCs w:val="22"/>
        </w:rPr>
      </w:pPr>
      <w:r>
        <w:rPr>
          <w:rFonts w:ascii="宋体" w:hAnsi="宋体" w:cs="宋体" w:hint="eastAsia"/>
          <w:sz w:val="22"/>
          <w:szCs w:val="22"/>
        </w:rPr>
        <w:t>（3）学校管理员</w:t>
      </w:r>
    </w:p>
    <w:p w:rsidR="00E24168" w:rsidRDefault="00E24168" w:rsidP="00E24168">
      <w:pPr>
        <w:spacing w:line="360" w:lineRule="exact"/>
        <w:ind w:firstLineChars="200" w:firstLine="440"/>
        <w:rPr>
          <w:rFonts w:ascii="宋体" w:hAnsi="宋体" w:cs="宋体" w:hint="eastAsia"/>
          <w:sz w:val="22"/>
          <w:szCs w:val="22"/>
        </w:rPr>
      </w:pPr>
      <w:r>
        <w:rPr>
          <w:rFonts w:ascii="宋体" w:hAnsi="宋体" w:cs="宋体" w:hint="eastAsia"/>
          <w:sz w:val="22"/>
          <w:szCs w:val="22"/>
        </w:rPr>
        <w:t>校级管理员目前可以进行校级评审功能。</w:t>
      </w:r>
    </w:p>
    <w:p w:rsidR="00E24168" w:rsidRDefault="00E24168" w:rsidP="00E24168">
      <w:pPr>
        <w:spacing w:line="360" w:lineRule="exact"/>
        <w:ind w:firstLineChars="200" w:firstLine="440"/>
        <w:rPr>
          <w:rFonts w:ascii="宋体" w:hAnsi="宋体" w:cs="宋体" w:hint="eastAsia"/>
          <w:sz w:val="22"/>
          <w:szCs w:val="22"/>
        </w:rPr>
      </w:pPr>
      <w:r>
        <w:rPr>
          <w:rFonts w:ascii="宋体" w:hAnsi="宋体" w:cs="宋体" w:hint="eastAsia"/>
          <w:sz w:val="22"/>
          <w:szCs w:val="22"/>
        </w:rPr>
        <w:t>（4）财务管理员</w:t>
      </w:r>
    </w:p>
    <w:p w:rsidR="00E24168" w:rsidRDefault="00E24168" w:rsidP="00E24168">
      <w:pPr>
        <w:spacing w:line="360" w:lineRule="exact"/>
        <w:ind w:firstLineChars="200" w:firstLine="440"/>
        <w:rPr>
          <w:rFonts w:ascii="宋体" w:hAnsi="宋体" w:cs="宋体" w:hint="eastAsia"/>
          <w:sz w:val="22"/>
          <w:szCs w:val="22"/>
        </w:rPr>
      </w:pPr>
      <w:r>
        <w:rPr>
          <w:rFonts w:ascii="宋体" w:hAnsi="宋体" w:cs="宋体" w:hint="eastAsia"/>
          <w:sz w:val="22"/>
          <w:szCs w:val="22"/>
        </w:rPr>
        <w:t>财务管理员该角色可进行财务方面的单独管理。</w:t>
      </w:r>
    </w:p>
    <w:p w:rsidR="00E24168" w:rsidRDefault="00E24168" w:rsidP="00E24168">
      <w:pPr>
        <w:pStyle w:val="2"/>
        <w:spacing w:before="0" w:after="0" w:line="360" w:lineRule="exact"/>
        <w:ind w:firstLineChars="200" w:firstLine="440"/>
        <w:rPr>
          <w:rFonts w:ascii="宋体" w:eastAsia="宋体" w:hAnsi="宋体" w:cs="宋体" w:hint="eastAsia"/>
          <w:sz w:val="22"/>
          <w:szCs w:val="22"/>
        </w:rPr>
      </w:pPr>
      <w:bookmarkStart w:id="18" w:name="_Toc10044"/>
      <w:bookmarkStart w:id="19" w:name="_Toc9841"/>
      <w:bookmarkStart w:id="20" w:name="_Toc7053"/>
      <w:bookmarkStart w:id="21" w:name="_Toc516676119"/>
      <w:r>
        <w:rPr>
          <w:rFonts w:ascii="宋体" w:eastAsia="宋体" w:hAnsi="宋体" w:cs="宋体" w:hint="eastAsia"/>
          <w:sz w:val="22"/>
          <w:szCs w:val="22"/>
        </w:rPr>
        <w:t>3.项目管理</w:t>
      </w:r>
      <w:bookmarkEnd w:id="18"/>
      <w:bookmarkEnd w:id="19"/>
      <w:bookmarkEnd w:id="20"/>
      <w:bookmarkEnd w:id="21"/>
    </w:p>
    <w:p w:rsidR="00E24168" w:rsidRDefault="00E24168" w:rsidP="00E24168">
      <w:pPr>
        <w:spacing w:line="360" w:lineRule="exact"/>
        <w:ind w:firstLineChars="200" w:firstLine="440"/>
        <w:rPr>
          <w:rFonts w:ascii="宋体" w:hAnsi="宋体" w:cs="宋体" w:hint="eastAsia"/>
          <w:sz w:val="22"/>
          <w:szCs w:val="22"/>
          <w:shd w:val="clear" w:color="auto" w:fill="FFFFFF"/>
        </w:rPr>
      </w:pPr>
      <w:r>
        <w:rPr>
          <w:rFonts w:ascii="宋体" w:hAnsi="宋体" w:cs="宋体" w:hint="eastAsia"/>
          <w:sz w:val="22"/>
          <w:szCs w:val="22"/>
          <w:shd w:val="clear" w:color="auto" w:fill="FFFFFF"/>
        </w:rPr>
        <w:t>项目管理主要包括项目申报、项目评审、项目中期检查、项目变更、项目结题等几部分，系统可通过这五部分的流程完成对整个纵向项目的在线管理。</w:t>
      </w:r>
      <w:bookmarkStart w:id="22" w:name="_Toc516578778"/>
    </w:p>
    <w:p w:rsidR="00E24168" w:rsidRDefault="00E24168" w:rsidP="00E24168">
      <w:pPr>
        <w:spacing w:line="360" w:lineRule="exact"/>
        <w:ind w:firstLineChars="200" w:firstLine="440"/>
        <w:rPr>
          <w:rFonts w:ascii="宋体" w:hAnsi="宋体" w:cs="宋体" w:hint="eastAsia"/>
          <w:sz w:val="22"/>
          <w:szCs w:val="22"/>
          <w:shd w:val="clear" w:color="auto" w:fill="FFFFFF"/>
        </w:rPr>
      </w:pPr>
      <w:r>
        <w:rPr>
          <w:rFonts w:ascii="宋体" w:hAnsi="宋体" w:cs="宋体" w:hint="eastAsia"/>
          <w:sz w:val="22"/>
          <w:szCs w:val="22"/>
          <w:shd w:val="clear" w:color="auto" w:fill="FFFFFF"/>
        </w:rPr>
        <w:t>（1）</w:t>
      </w:r>
      <w:r>
        <w:rPr>
          <w:rFonts w:ascii="宋体" w:hAnsi="宋体" w:cs="宋体" w:hint="eastAsia"/>
          <w:sz w:val="22"/>
          <w:szCs w:val="22"/>
        </w:rPr>
        <w:t>项目申报</w:t>
      </w:r>
      <w:bookmarkEnd w:id="22"/>
    </w:p>
    <w:p w:rsidR="00E24168" w:rsidRDefault="00E24168" w:rsidP="00E24168">
      <w:pPr>
        <w:spacing w:line="360" w:lineRule="exact"/>
        <w:ind w:firstLineChars="200" w:firstLine="440"/>
        <w:rPr>
          <w:rFonts w:ascii="宋体" w:hAnsi="宋体" w:cs="宋体" w:hint="eastAsia"/>
          <w:sz w:val="22"/>
          <w:szCs w:val="22"/>
          <w:shd w:val="clear" w:color="auto" w:fill="FFFFFF"/>
        </w:rPr>
      </w:pPr>
      <w:r>
        <w:rPr>
          <w:rFonts w:ascii="宋体" w:hAnsi="宋体" w:cs="宋体" w:hint="eastAsia"/>
          <w:sz w:val="22"/>
          <w:szCs w:val="22"/>
        </w:rPr>
        <w:t>由管理员发起申报任务，填写相应任务信息标题，设置申请时间，选择申报类型，申报类型可以多选，工作台在线申报处显示申报类型供申报人员进行申报。</w:t>
      </w:r>
      <w:r>
        <w:rPr>
          <w:rFonts w:ascii="宋体" w:hAnsi="宋体" w:cs="宋体" w:hint="eastAsia"/>
          <w:sz w:val="22"/>
          <w:szCs w:val="22"/>
          <w:shd w:val="clear" w:color="auto" w:fill="FFFFFF"/>
        </w:rPr>
        <w:t>项目负责人可以通过个人工作台查看申报任务、申报指南等信息，进行在线申报。</w:t>
      </w:r>
    </w:p>
    <w:p w:rsidR="00E24168" w:rsidRDefault="00E24168" w:rsidP="00E24168">
      <w:pPr>
        <w:spacing w:line="360" w:lineRule="exact"/>
        <w:ind w:firstLineChars="200" w:firstLine="440"/>
        <w:rPr>
          <w:rFonts w:ascii="宋体" w:hAnsi="宋体" w:cs="宋体" w:hint="eastAsia"/>
          <w:sz w:val="22"/>
          <w:szCs w:val="22"/>
          <w:shd w:val="clear" w:color="auto" w:fill="FFFFFF"/>
        </w:rPr>
      </w:pPr>
      <w:r>
        <w:rPr>
          <w:rFonts w:ascii="宋体" w:hAnsi="宋体" w:cs="宋体" w:hint="eastAsia"/>
          <w:sz w:val="22"/>
          <w:szCs w:val="22"/>
          <w:shd w:val="clear" w:color="auto" w:fill="FFFFFF"/>
        </w:rPr>
        <w:t>管理员可以预览教师材料，可后台一键分类打包导出各项</w:t>
      </w:r>
      <w:proofErr w:type="gramStart"/>
      <w:r>
        <w:rPr>
          <w:rFonts w:ascii="宋体" w:hAnsi="宋体" w:cs="宋体" w:hint="eastAsia"/>
          <w:sz w:val="22"/>
          <w:szCs w:val="22"/>
          <w:shd w:val="clear" w:color="auto" w:fill="FFFFFF"/>
        </w:rPr>
        <w:t>目类型下</w:t>
      </w:r>
      <w:proofErr w:type="gramEnd"/>
      <w:r>
        <w:rPr>
          <w:rFonts w:ascii="宋体" w:hAnsi="宋体" w:cs="宋体" w:hint="eastAsia"/>
          <w:sz w:val="22"/>
          <w:szCs w:val="22"/>
          <w:shd w:val="clear" w:color="auto" w:fill="FFFFFF"/>
        </w:rPr>
        <w:t>的全部材料。支持多维度检索导出自动分类。</w:t>
      </w:r>
      <w:r>
        <w:rPr>
          <w:rFonts w:ascii="宋体" w:hAnsi="宋体" w:cs="宋体" w:hint="eastAsia"/>
          <w:sz w:val="22"/>
          <w:szCs w:val="22"/>
          <w:lang w:eastAsia="zh-Hans"/>
        </w:rPr>
        <w:t>支持管理员</w:t>
      </w:r>
      <w:r>
        <w:rPr>
          <w:rFonts w:ascii="宋体" w:hAnsi="宋体" w:cs="宋体" w:hint="eastAsia"/>
          <w:sz w:val="22"/>
          <w:szCs w:val="22"/>
        </w:rPr>
        <w:t>批量导出</w:t>
      </w:r>
      <w:r>
        <w:rPr>
          <w:rFonts w:ascii="宋体" w:hAnsi="宋体" w:cs="宋体" w:hint="eastAsia"/>
          <w:sz w:val="22"/>
          <w:szCs w:val="22"/>
          <w:lang w:eastAsia="zh-Hans"/>
        </w:rPr>
        <w:t>项目清单和</w:t>
      </w:r>
      <w:r>
        <w:rPr>
          <w:rFonts w:ascii="宋体" w:hAnsi="宋体" w:cs="宋体" w:hint="eastAsia"/>
          <w:sz w:val="22"/>
          <w:szCs w:val="22"/>
        </w:rPr>
        <w:t>项目</w:t>
      </w:r>
      <w:r>
        <w:rPr>
          <w:rFonts w:ascii="宋体" w:hAnsi="宋体" w:cs="宋体" w:hint="eastAsia"/>
          <w:sz w:val="22"/>
          <w:szCs w:val="22"/>
          <w:lang w:eastAsia="zh-Hans"/>
        </w:rPr>
        <w:t>附件</w:t>
      </w:r>
      <w:r>
        <w:rPr>
          <w:rFonts w:ascii="宋体" w:hAnsi="宋体" w:cs="宋体" w:hint="eastAsia"/>
          <w:sz w:val="22"/>
          <w:szCs w:val="22"/>
        </w:rPr>
        <w:t>，自动打包一键下载</w:t>
      </w:r>
      <w:r>
        <w:rPr>
          <w:rFonts w:ascii="宋体" w:hAnsi="宋体" w:cs="宋体"/>
          <w:sz w:val="22"/>
          <w:szCs w:val="22"/>
        </w:rPr>
        <w:t>。</w:t>
      </w:r>
      <w:r>
        <w:rPr>
          <w:rFonts w:ascii="宋体" w:hAnsi="宋体" w:cs="宋体" w:hint="eastAsia"/>
          <w:sz w:val="22"/>
          <w:szCs w:val="22"/>
          <w:lang w:eastAsia="zh-Hans"/>
        </w:rPr>
        <w:t>支持导出项目任务书</w:t>
      </w:r>
      <w:r>
        <w:rPr>
          <w:rFonts w:ascii="宋体" w:hAnsi="宋体" w:cs="宋体"/>
          <w:sz w:val="22"/>
          <w:szCs w:val="22"/>
          <w:lang w:eastAsia="zh-Hans"/>
        </w:rPr>
        <w:t>，</w:t>
      </w:r>
      <w:r>
        <w:rPr>
          <w:rFonts w:ascii="宋体" w:hAnsi="宋体" w:cs="宋体" w:hint="eastAsia"/>
          <w:sz w:val="22"/>
          <w:szCs w:val="22"/>
          <w:lang w:eastAsia="zh-Hans"/>
        </w:rPr>
        <w:t>任务书含项目编号和项目名称水印</w:t>
      </w:r>
      <w:r>
        <w:rPr>
          <w:rFonts w:ascii="宋体" w:hAnsi="宋体" w:cs="宋体"/>
          <w:sz w:val="22"/>
          <w:szCs w:val="22"/>
          <w:lang w:eastAsia="zh-Hans"/>
        </w:rPr>
        <w:t>。</w:t>
      </w:r>
      <w:r>
        <w:rPr>
          <w:rFonts w:ascii="宋体" w:hAnsi="宋体" w:cs="宋体" w:hint="eastAsia"/>
          <w:b/>
          <w:bCs/>
          <w:sz w:val="22"/>
          <w:szCs w:val="22"/>
        </w:rPr>
        <w:t>（演示条款）</w:t>
      </w:r>
    </w:p>
    <w:p w:rsidR="00E24168" w:rsidRDefault="00E24168" w:rsidP="00E24168">
      <w:pPr>
        <w:adjustRightInd w:val="0"/>
        <w:snapToGrid w:val="0"/>
        <w:spacing w:line="360" w:lineRule="exact"/>
        <w:ind w:firstLineChars="200" w:firstLine="418"/>
        <w:rPr>
          <w:rFonts w:ascii="宋体" w:hAnsi="宋体" w:cs="宋体" w:hint="eastAsia"/>
          <w:b/>
          <w:bCs/>
          <w:sz w:val="22"/>
          <w:szCs w:val="22"/>
          <w:shd w:val="clear" w:color="auto" w:fill="FFFFFF"/>
        </w:rPr>
      </w:pPr>
      <w:r>
        <w:rPr>
          <w:rFonts w:ascii="宋体" w:hAnsi="宋体" w:cs="宋体" w:hint="eastAsia"/>
          <w:b/>
          <w:spacing w:val="-6"/>
          <w:sz w:val="22"/>
          <w:szCs w:val="22"/>
        </w:rPr>
        <w:t>★</w:t>
      </w:r>
      <w:r>
        <w:rPr>
          <w:rFonts w:ascii="宋体" w:hAnsi="宋体" w:cs="宋体" w:hint="eastAsia"/>
          <w:sz w:val="22"/>
          <w:szCs w:val="22"/>
        </w:rPr>
        <w:t>管理员可在后台自定义设置各阶段填报模版</w:t>
      </w:r>
      <w:r>
        <w:rPr>
          <w:rFonts w:ascii="宋体" w:hAnsi="宋体" w:cs="宋体"/>
          <w:sz w:val="22"/>
          <w:szCs w:val="22"/>
        </w:rPr>
        <w:t>，</w:t>
      </w:r>
      <w:r>
        <w:rPr>
          <w:rFonts w:ascii="宋体" w:hAnsi="宋体" w:cs="宋体" w:hint="eastAsia"/>
          <w:sz w:val="22"/>
          <w:szCs w:val="22"/>
        </w:rPr>
        <w:t>包括申报阶段</w:t>
      </w:r>
      <w:r>
        <w:rPr>
          <w:rFonts w:ascii="宋体" w:hAnsi="宋体" w:cs="宋体"/>
          <w:sz w:val="22"/>
          <w:szCs w:val="22"/>
        </w:rPr>
        <w:t>、</w:t>
      </w:r>
      <w:r>
        <w:rPr>
          <w:rFonts w:ascii="宋体" w:hAnsi="宋体" w:cs="宋体" w:hint="eastAsia"/>
          <w:sz w:val="22"/>
          <w:szCs w:val="22"/>
        </w:rPr>
        <w:t>中期阶段和结题阶段</w:t>
      </w:r>
      <w:r>
        <w:rPr>
          <w:rFonts w:ascii="宋体" w:hAnsi="宋体" w:cs="宋体"/>
          <w:sz w:val="22"/>
          <w:szCs w:val="22"/>
        </w:rPr>
        <w:t>，</w:t>
      </w:r>
      <w:r>
        <w:rPr>
          <w:rFonts w:ascii="宋体" w:hAnsi="宋体" w:cs="宋体" w:hint="eastAsia"/>
          <w:sz w:val="22"/>
          <w:szCs w:val="22"/>
        </w:rPr>
        <w:t>不同类型不同阶段可设置不同模版</w:t>
      </w:r>
      <w:r>
        <w:rPr>
          <w:rFonts w:ascii="宋体" w:hAnsi="宋体" w:cs="宋体"/>
          <w:sz w:val="22"/>
          <w:szCs w:val="22"/>
        </w:rPr>
        <w:t>，</w:t>
      </w:r>
      <w:r>
        <w:rPr>
          <w:rFonts w:ascii="宋体" w:hAnsi="宋体" w:cs="宋体" w:hint="eastAsia"/>
          <w:sz w:val="22"/>
          <w:szCs w:val="22"/>
        </w:rPr>
        <w:t>设置模版时可选择系统已有字段或新建字段</w:t>
      </w:r>
      <w:r>
        <w:rPr>
          <w:rFonts w:ascii="宋体" w:hAnsi="宋体" w:cs="宋体"/>
          <w:sz w:val="22"/>
          <w:szCs w:val="22"/>
        </w:rPr>
        <w:t>，</w:t>
      </w:r>
      <w:r>
        <w:rPr>
          <w:rFonts w:ascii="宋体" w:hAnsi="宋体" w:cs="宋体" w:hint="eastAsia"/>
          <w:sz w:val="22"/>
          <w:szCs w:val="22"/>
        </w:rPr>
        <w:t>新建字段时可自定义设置字段名称</w:t>
      </w:r>
      <w:r>
        <w:rPr>
          <w:rFonts w:ascii="宋体" w:hAnsi="宋体" w:cs="宋体"/>
          <w:sz w:val="22"/>
          <w:szCs w:val="22"/>
        </w:rPr>
        <w:t>、</w:t>
      </w:r>
      <w:r>
        <w:rPr>
          <w:rFonts w:ascii="宋体" w:hAnsi="宋体" w:cs="宋体" w:hint="eastAsia"/>
          <w:sz w:val="22"/>
          <w:szCs w:val="22"/>
        </w:rPr>
        <w:t>字段插入位置</w:t>
      </w:r>
      <w:r>
        <w:rPr>
          <w:rFonts w:ascii="宋体" w:hAnsi="宋体" w:cs="宋体"/>
          <w:sz w:val="22"/>
          <w:szCs w:val="22"/>
        </w:rPr>
        <w:t>、</w:t>
      </w:r>
      <w:r>
        <w:rPr>
          <w:rFonts w:ascii="宋体" w:hAnsi="宋体" w:cs="宋体" w:hint="eastAsia"/>
          <w:sz w:val="22"/>
          <w:szCs w:val="22"/>
        </w:rPr>
        <w:t>控件类型</w:t>
      </w:r>
      <w:r>
        <w:rPr>
          <w:rFonts w:ascii="宋体" w:hAnsi="宋体" w:cs="宋体"/>
          <w:sz w:val="22"/>
          <w:szCs w:val="22"/>
        </w:rPr>
        <w:t>、</w:t>
      </w:r>
      <w:r>
        <w:rPr>
          <w:rFonts w:ascii="宋体" w:hAnsi="宋体" w:cs="宋体" w:hint="eastAsia"/>
          <w:sz w:val="22"/>
          <w:szCs w:val="22"/>
        </w:rPr>
        <w:t>是否</w:t>
      </w:r>
      <w:proofErr w:type="gramStart"/>
      <w:r>
        <w:rPr>
          <w:rFonts w:ascii="宋体" w:hAnsi="宋体" w:cs="宋体" w:hint="eastAsia"/>
          <w:sz w:val="22"/>
          <w:szCs w:val="22"/>
        </w:rPr>
        <w:t>必填等信息</w:t>
      </w:r>
      <w:proofErr w:type="gramEnd"/>
      <w:r>
        <w:rPr>
          <w:rFonts w:ascii="宋体" w:hAnsi="宋体" w:cs="宋体"/>
          <w:sz w:val="22"/>
          <w:szCs w:val="22"/>
        </w:rPr>
        <w:t>。</w:t>
      </w:r>
      <w:r>
        <w:rPr>
          <w:rFonts w:ascii="宋体" w:hAnsi="宋体" w:cs="宋体" w:hint="eastAsia"/>
          <w:b/>
          <w:bCs/>
          <w:sz w:val="22"/>
          <w:szCs w:val="22"/>
        </w:rPr>
        <w:t>（演示条款）</w:t>
      </w:r>
    </w:p>
    <w:p w:rsidR="00E24168" w:rsidRDefault="00E24168" w:rsidP="00E24168">
      <w:pPr>
        <w:adjustRightInd w:val="0"/>
        <w:snapToGrid w:val="0"/>
        <w:spacing w:line="360" w:lineRule="exact"/>
        <w:ind w:firstLineChars="200" w:firstLine="418"/>
        <w:rPr>
          <w:rFonts w:ascii="宋体" w:hAnsi="宋体" w:cs="宋体"/>
          <w:sz w:val="22"/>
          <w:szCs w:val="22"/>
        </w:rPr>
      </w:pPr>
      <w:r>
        <w:rPr>
          <w:rFonts w:ascii="宋体" w:hAnsi="宋体" w:cs="宋体" w:hint="eastAsia"/>
          <w:b/>
          <w:spacing w:val="-6"/>
          <w:sz w:val="22"/>
          <w:szCs w:val="22"/>
        </w:rPr>
        <w:t>★</w:t>
      </w:r>
      <w:r>
        <w:rPr>
          <w:rFonts w:ascii="宋体" w:hAnsi="宋体" w:cs="宋体" w:hint="eastAsia"/>
          <w:sz w:val="22"/>
          <w:szCs w:val="22"/>
        </w:rPr>
        <w:t>教师</w:t>
      </w:r>
      <w:r>
        <w:rPr>
          <w:rFonts w:ascii="宋体" w:hAnsi="宋体" w:cs="宋体" w:hint="eastAsia"/>
          <w:sz w:val="22"/>
          <w:szCs w:val="22"/>
          <w:shd w:val="clear" w:color="auto" w:fill="FFFFFF"/>
        </w:rPr>
        <w:t>申报项目时需填写个人申报信息，</w:t>
      </w:r>
      <w:r>
        <w:rPr>
          <w:rFonts w:ascii="宋体" w:hAnsi="宋体" w:cs="宋体" w:hint="eastAsia"/>
          <w:sz w:val="22"/>
          <w:szCs w:val="22"/>
        </w:rPr>
        <w:t>上传申报材料、项目中期材料、结题材料等时，提供多种材料提交方式：可以上传.jpg，.doc，.</w:t>
      </w:r>
      <w:proofErr w:type="spellStart"/>
      <w:r>
        <w:rPr>
          <w:rFonts w:ascii="宋体" w:hAnsi="宋体" w:cs="宋体" w:hint="eastAsia"/>
          <w:sz w:val="22"/>
          <w:szCs w:val="22"/>
        </w:rPr>
        <w:t>xls</w:t>
      </w:r>
      <w:proofErr w:type="spellEnd"/>
      <w:r>
        <w:rPr>
          <w:rFonts w:ascii="宋体" w:hAnsi="宋体" w:cs="宋体" w:hint="eastAsia"/>
          <w:sz w:val="22"/>
          <w:szCs w:val="22"/>
        </w:rPr>
        <w:t>，.</w:t>
      </w:r>
      <w:proofErr w:type="spellStart"/>
      <w:r>
        <w:rPr>
          <w:rFonts w:ascii="宋体" w:hAnsi="宋体" w:cs="宋体" w:hint="eastAsia"/>
          <w:sz w:val="22"/>
          <w:szCs w:val="22"/>
        </w:rPr>
        <w:t>pptx</w:t>
      </w:r>
      <w:proofErr w:type="spellEnd"/>
      <w:r>
        <w:rPr>
          <w:rFonts w:ascii="宋体" w:hAnsi="宋体" w:cs="宋体" w:hint="eastAsia"/>
          <w:sz w:val="22"/>
          <w:szCs w:val="22"/>
        </w:rPr>
        <w:t>，.</w:t>
      </w:r>
      <w:proofErr w:type="spellStart"/>
      <w:r>
        <w:rPr>
          <w:rFonts w:ascii="宋体" w:hAnsi="宋体" w:cs="宋体" w:hint="eastAsia"/>
          <w:sz w:val="22"/>
          <w:szCs w:val="22"/>
        </w:rPr>
        <w:t>pdf</w:t>
      </w:r>
      <w:proofErr w:type="spellEnd"/>
      <w:r>
        <w:rPr>
          <w:rFonts w:ascii="宋体" w:hAnsi="宋体" w:cs="宋体" w:hint="eastAsia"/>
          <w:sz w:val="22"/>
          <w:szCs w:val="22"/>
        </w:rPr>
        <w:t>，.mp4，.txt等多种</w:t>
      </w:r>
      <w:proofErr w:type="gramStart"/>
      <w:r>
        <w:rPr>
          <w:rFonts w:ascii="宋体" w:hAnsi="宋体" w:cs="宋体" w:hint="eastAsia"/>
          <w:sz w:val="22"/>
          <w:szCs w:val="22"/>
        </w:rPr>
        <w:t>富媒体</w:t>
      </w:r>
      <w:proofErr w:type="gramEnd"/>
      <w:r>
        <w:rPr>
          <w:rFonts w:ascii="宋体" w:hAnsi="宋体" w:cs="宋体" w:hint="eastAsia"/>
          <w:sz w:val="22"/>
          <w:szCs w:val="22"/>
        </w:rPr>
        <w:t>文件。可以填写个人项目网站信息。</w:t>
      </w:r>
      <w:r>
        <w:rPr>
          <w:rFonts w:ascii="宋体" w:hAnsi="宋体" w:cs="宋体" w:hint="eastAsia"/>
          <w:b/>
          <w:bCs/>
          <w:sz w:val="22"/>
          <w:szCs w:val="22"/>
        </w:rPr>
        <w:t>（演示条款）</w:t>
      </w:r>
    </w:p>
    <w:p w:rsidR="00E24168" w:rsidRDefault="00E24168" w:rsidP="00E24168">
      <w:pPr>
        <w:pStyle w:val="a0"/>
        <w:spacing w:after="0" w:line="360" w:lineRule="exact"/>
        <w:ind w:firstLineChars="200" w:firstLine="440"/>
        <w:rPr>
          <w:rFonts w:ascii="宋体" w:hAnsi="宋体" w:cs="宋体"/>
          <w:b/>
          <w:bCs/>
          <w:sz w:val="22"/>
          <w:szCs w:val="22"/>
          <w:shd w:val="clear" w:color="auto" w:fill="FFFFFF"/>
        </w:rPr>
      </w:pPr>
      <w:r>
        <w:rPr>
          <w:rFonts w:ascii="宋体" w:hAnsi="宋体" w:cs="宋体" w:hint="eastAsia"/>
          <w:sz w:val="22"/>
          <w:szCs w:val="22"/>
          <w:shd w:val="clear" w:color="auto" w:fill="FFFFFF"/>
        </w:rPr>
        <w:t>系统提供多套项目网站模版供选择</w:t>
      </w:r>
      <w:r>
        <w:rPr>
          <w:rFonts w:ascii="宋体" w:hAnsi="宋体" w:cs="宋体"/>
          <w:sz w:val="22"/>
          <w:szCs w:val="22"/>
          <w:shd w:val="clear" w:color="auto" w:fill="FFFFFF"/>
        </w:rPr>
        <w:t>，</w:t>
      </w:r>
      <w:r>
        <w:rPr>
          <w:rFonts w:ascii="宋体" w:hAnsi="宋体" w:cs="宋体" w:hint="eastAsia"/>
          <w:sz w:val="22"/>
          <w:szCs w:val="22"/>
          <w:shd w:val="clear" w:color="auto" w:fill="FFFFFF"/>
        </w:rPr>
        <w:t>对于同一套网站模版</w:t>
      </w:r>
      <w:r>
        <w:rPr>
          <w:rFonts w:ascii="宋体" w:hAnsi="宋体" w:cs="宋体"/>
          <w:sz w:val="22"/>
          <w:szCs w:val="22"/>
          <w:shd w:val="clear" w:color="auto" w:fill="FFFFFF"/>
        </w:rPr>
        <w:t>，</w:t>
      </w:r>
      <w:r>
        <w:rPr>
          <w:rFonts w:ascii="宋体" w:hAnsi="宋体" w:cs="宋体" w:hint="eastAsia"/>
          <w:sz w:val="22"/>
          <w:szCs w:val="22"/>
          <w:shd w:val="clear" w:color="auto" w:fill="FFFFFF"/>
        </w:rPr>
        <w:t>支持自定义设置网站logo</w:t>
      </w:r>
      <w:r>
        <w:rPr>
          <w:rFonts w:ascii="宋体" w:hAnsi="宋体" w:cs="宋体"/>
          <w:sz w:val="22"/>
          <w:szCs w:val="22"/>
          <w:shd w:val="clear" w:color="auto" w:fill="FFFFFF"/>
        </w:rPr>
        <w:t>、</w:t>
      </w:r>
      <w:r>
        <w:rPr>
          <w:rFonts w:ascii="宋体" w:hAnsi="宋体" w:cs="宋体" w:hint="eastAsia"/>
          <w:sz w:val="22"/>
          <w:szCs w:val="22"/>
          <w:shd w:val="clear" w:color="auto" w:fill="FFFFFF"/>
        </w:rPr>
        <w:t>背景图片</w:t>
      </w:r>
      <w:r>
        <w:rPr>
          <w:rFonts w:ascii="宋体" w:hAnsi="宋体" w:cs="宋体"/>
          <w:sz w:val="22"/>
          <w:szCs w:val="22"/>
          <w:shd w:val="clear" w:color="auto" w:fill="FFFFFF"/>
        </w:rPr>
        <w:t>、</w:t>
      </w:r>
      <w:r>
        <w:rPr>
          <w:rFonts w:ascii="宋体" w:hAnsi="宋体" w:cs="宋体" w:hint="eastAsia"/>
          <w:sz w:val="22"/>
          <w:szCs w:val="22"/>
          <w:shd w:val="clear" w:color="auto" w:fill="FFFFFF"/>
        </w:rPr>
        <w:t>主题色等</w:t>
      </w:r>
      <w:r>
        <w:rPr>
          <w:rFonts w:ascii="宋体" w:hAnsi="宋体" w:cs="宋体"/>
          <w:sz w:val="22"/>
          <w:szCs w:val="22"/>
          <w:shd w:val="clear" w:color="auto" w:fill="FFFFFF"/>
        </w:rPr>
        <w:t>。</w:t>
      </w:r>
      <w:r>
        <w:rPr>
          <w:rFonts w:ascii="宋体" w:hAnsi="宋体" w:cs="宋体" w:hint="eastAsia"/>
          <w:sz w:val="22"/>
          <w:szCs w:val="22"/>
          <w:shd w:val="clear" w:color="auto" w:fill="FFFFFF"/>
        </w:rPr>
        <w:t>可自定义设置网站访问地址</w:t>
      </w:r>
      <w:r>
        <w:rPr>
          <w:rFonts w:ascii="宋体" w:hAnsi="宋体" w:cs="宋体"/>
          <w:sz w:val="22"/>
          <w:szCs w:val="22"/>
          <w:shd w:val="clear" w:color="auto" w:fill="FFFFFF"/>
        </w:rPr>
        <w:t>、</w:t>
      </w:r>
      <w:r>
        <w:rPr>
          <w:rFonts w:ascii="宋体" w:hAnsi="宋体" w:cs="宋体" w:hint="eastAsia"/>
          <w:sz w:val="22"/>
          <w:szCs w:val="22"/>
          <w:shd w:val="clear" w:color="auto" w:fill="FFFFFF"/>
        </w:rPr>
        <w:t>添加共建成员</w:t>
      </w:r>
      <w:r>
        <w:rPr>
          <w:rFonts w:ascii="宋体" w:hAnsi="宋体" w:cs="宋体"/>
          <w:sz w:val="22"/>
          <w:szCs w:val="22"/>
          <w:shd w:val="clear" w:color="auto" w:fill="FFFFFF"/>
        </w:rPr>
        <w:t>。</w:t>
      </w:r>
      <w:r>
        <w:rPr>
          <w:rFonts w:ascii="宋体" w:hAnsi="宋体" w:cs="宋体" w:hint="eastAsia"/>
          <w:b/>
          <w:bCs/>
          <w:sz w:val="22"/>
          <w:szCs w:val="22"/>
        </w:rPr>
        <w:t>（演示条款）</w:t>
      </w:r>
    </w:p>
    <w:p w:rsidR="00E24168" w:rsidRDefault="00E24168" w:rsidP="00E24168">
      <w:pPr>
        <w:pStyle w:val="a0"/>
        <w:spacing w:after="0" w:line="360" w:lineRule="exact"/>
        <w:ind w:firstLineChars="200" w:firstLine="418"/>
        <w:rPr>
          <w:rFonts w:ascii="宋体" w:hAnsi="宋体" w:cs="宋体" w:hint="eastAsia"/>
          <w:sz w:val="22"/>
          <w:szCs w:val="22"/>
          <w:shd w:val="clear" w:color="auto" w:fill="FFFFFF"/>
        </w:rPr>
      </w:pPr>
      <w:r>
        <w:rPr>
          <w:rFonts w:ascii="宋体" w:hAnsi="宋体" w:cs="宋体" w:hint="eastAsia"/>
          <w:b/>
          <w:spacing w:val="-6"/>
          <w:sz w:val="22"/>
          <w:szCs w:val="22"/>
        </w:rPr>
        <w:t>★</w:t>
      </w:r>
      <w:r>
        <w:rPr>
          <w:rFonts w:ascii="宋体" w:hAnsi="宋体" w:cs="宋体" w:hint="eastAsia"/>
          <w:sz w:val="22"/>
          <w:szCs w:val="22"/>
          <w:shd w:val="clear" w:color="auto" w:fill="FFFFFF"/>
        </w:rPr>
        <w:t>项目组成员分校内和校外，校内人员能够自动搜索添加，校外人员可手动添加。</w:t>
      </w:r>
      <w:bookmarkStart w:id="23" w:name="_Hlk103772376"/>
      <w:r>
        <w:rPr>
          <w:rFonts w:ascii="宋体" w:hAnsi="宋体" w:cs="宋体" w:hint="eastAsia"/>
          <w:b/>
          <w:bCs/>
          <w:sz w:val="22"/>
          <w:szCs w:val="22"/>
        </w:rPr>
        <w:t>（演示条款）</w:t>
      </w:r>
      <w:bookmarkEnd w:id="23"/>
    </w:p>
    <w:p w:rsidR="00E24168" w:rsidRDefault="00E24168" w:rsidP="00E24168">
      <w:pPr>
        <w:adjustRightInd w:val="0"/>
        <w:snapToGrid w:val="0"/>
        <w:spacing w:line="360" w:lineRule="exact"/>
        <w:ind w:firstLineChars="200" w:firstLine="440"/>
        <w:rPr>
          <w:rFonts w:ascii="宋体" w:hAnsi="宋体" w:cs="宋体" w:hint="eastAsia"/>
          <w:sz w:val="22"/>
          <w:szCs w:val="22"/>
        </w:rPr>
      </w:pPr>
      <w:r>
        <w:rPr>
          <w:rFonts w:ascii="宋体" w:hAnsi="宋体" w:cs="宋体" w:hint="eastAsia"/>
          <w:sz w:val="22"/>
          <w:szCs w:val="22"/>
        </w:rPr>
        <w:t>教师申报后，提交的材料无需下载，</w:t>
      </w:r>
      <w:r>
        <w:rPr>
          <w:rFonts w:ascii="宋体" w:hAnsi="宋体" w:cs="宋体" w:hint="eastAsia"/>
          <w:sz w:val="22"/>
        </w:rPr>
        <w:t>方便</w:t>
      </w:r>
      <w:r>
        <w:rPr>
          <w:rFonts w:ascii="宋体" w:hAnsi="宋体" w:cs="宋体" w:hint="eastAsia"/>
          <w:sz w:val="22"/>
          <w:lang w:eastAsia="zh-Hans"/>
        </w:rPr>
        <w:t>各级评审人员及专家</w:t>
      </w:r>
      <w:r>
        <w:rPr>
          <w:rFonts w:ascii="宋体" w:hAnsi="宋体" w:cs="宋体" w:hint="eastAsia"/>
          <w:sz w:val="22"/>
        </w:rPr>
        <w:t>在线预览</w:t>
      </w:r>
      <w:r>
        <w:rPr>
          <w:rFonts w:ascii="宋体" w:hAnsi="宋体" w:cs="宋体" w:hint="eastAsia"/>
          <w:sz w:val="22"/>
          <w:lang w:eastAsia="zh-Hans"/>
        </w:rPr>
        <w:t>评审</w:t>
      </w:r>
      <w:r>
        <w:rPr>
          <w:rFonts w:ascii="宋体" w:hAnsi="宋体" w:cs="宋体" w:hint="eastAsia"/>
          <w:sz w:val="22"/>
          <w:szCs w:val="22"/>
        </w:rPr>
        <w:t>。</w:t>
      </w:r>
      <w:r>
        <w:rPr>
          <w:rFonts w:ascii="宋体" w:hAnsi="宋体" w:cs="宋体" w:hint="eastAsia"/>
          <w:b/>
          <w:bCs/>
          <w:sz w:val="22"/>
          <w:szCs w:val="22"/>
        </w:rPr>
        <w:t>（演示条款）</w:t>
      </w:r>
    </w:p>
    <w:p w:rsidR="00E24168" w:rsidRDefault="00E24168" w:rsidP="00E24168">
      <w:pPr>
        <w:spacing w:line="360" w:lineRule="exact"/>
        <w:ind w:firstLineChars="200" w:firstLine="440"/>
        <w:rPr>
          <w:rFonts w:ascii="宋体" w:hAnsi="宋体" w:cs="宋体" w:hint="eastAsia"/>
          <w:sz w:val="22"/>
          <w:szCs w:val="22"/>
        </w:rPr>
      </w:pPr>
      <w:r>
        <w:rPr>
          <w:rFonts w:ascii="宋体" w:hAnsi="宋体" w:cs="宋体" w:hint="eastAsia"/>
          <w:sz w:val="22"/>
          <w:szCs w:val="22"/>
        </w:rPr>
        <w:t>（2）项目评审</w:t>
      </w:r>
    </w:p>
    <w:p w:rsidR="00E24168" w:rsidRDefault="00E24168" w:rsidP="00E24168">
      <w:pPr>
        <w:spacing w:line="360" w:lineRule="exact"/>
        <w:ind w:firstLineChars="200" w:firstLine="418"/>
        <w:rPr>
          <w:rFonts w:ascii="宋体" w:hAnsi="宋体" w:cs="宋体" w:hint="eastAsia"/>
          <w:sz w:val="22"/>
          <w:szCs w:val="22"/>
        </w:rPr>
      </w:pPr>
      <w:r>
        <w:rPr>
          <w:rFonts w:ascii="宋体" w:hAnsi="宋体" w:cs="宋体" w:hint="eastAsia"/>
          <w:b/>
          <w:spacing w:val="-6"/>
          <w:sz w:val="22"/>
          <w:szCs w:val="22"/>
        </w:rPr>
        <w:t>★</w:t>
      </w:r>
      <w:r>
        <w:rPr>
          <w:rFonts w:ascii="宋体" w:hAnsi="宋体" w:cs="宋体" w:hint="eastAsia"/>
          <w:sz w:val="22"/>
          <w:szCs w:val="22"/>
        </w:rPr>
        <w:t>管理员可以定义评审流程，支持最多六级的评审流程。</w:t>
      </w:r>
    </w:p>
    <w:p w:rsidR="00E24168" w:rsidRDefault="00E24168" w:rsidP="00E24168">
      <w:pPr>
        <w:spacing w:line="360" w:lineRule="exact"/>
        <w:ind w:firstLineChars="200" w:firstLine="440"/>
        <w:rPr>
          <w:rFonts w:ascii="宋体" w:hAnsi="宋体" w:cs="宋体" w:hint="eastAsia"/>
          <w:sz w:val="22"/>
          <w:szCs w:val="22"/>
          <w:shd w:val="clear" w:color="auto" w:fill="FFFFFF"/>
        </w:rPr>
      </w:pPr>
      <w:r>
        <w:rPr>
          <w:rFonts w:ascii="宋体" w:hAnsi="宋体" w:cs="宋体" w:hint="eastAsia"/>
          <w:sz w:val="22"/>
          <w:szCs w:val="22"/>
        </w:rPr>
        <w:t>设置评审流程，</w:t>
      </w:r>
      <w:r>
        <w:rPr>
          <w:rFonts w:ascii="宋体" w:hAnsi="宋体" w:cs="宋体" w:hint="eastAsia"/>
          <w:sz w:val="22"/>
          <w:szCs w:val="22"/>
          <w:shd w:val="clear" w:color="auto" w:fill="FFFFFF"/>
        </w:rPr>
        <w:t>管理员及各级审核人员可以在个人工作台查看并评审已提交申报材料的项目，评审流程将按照申报任务发布时管理员设置的评审起止时间进行分级评审</w:t>
      </w:r>
      <w:bookmarkStart w:id="24" w:name="_Hlk104198996"/>
      <w:r>
        <w:rPr>
          <w:rFonts w:ascii="宋体" w:hAnsi="宋体" w:cs="宋体" w:hint="eastAsia"/>
          <w:sz w:val="22"/>
          <w:szCs w:val="22"/>
          <w:shd w:val="clear" w:color="auto" w:fill="FFFFFF"/>
        </w:rPr>
        <w:t>，级别分为：院、系或职能部门初审，教务处评审，专家评审，学校终审以及由管理员自定义的其他特殊类型评审。自定义的评审流程可以复制任意一级的已有评审流程，并且对应的评审流程和已复制的审批流程功能保持一致。支持最多六级的评审流程，</w:t>
      </w:r>
      <w:bookmarkEnd w:id="24"/>
      <w:r>
        <w:rPr>
          <w:rFonts w:ascii="宋体" w:hAnsi="宋体" w:cs="宋体" w:hint="eastAsia"/>
          <w:sz w:val="22"/>
          <w:szCs w:val="22"/>
          <w:shd w:val="clear" w:color="auto" w:fill="FFFFFF"/>
        </w:rPr>
        <w:t>评审流程可以根据项目具体情况灵活设置，系统提供了完整的在线评审流程及简单易操作的后台管理体系，各级评审人员可以在线填写评审意见，提交评审结果，实现在线评审流程管理。</w:t>
      </w:r>
      <w:r>
        <w:rPr>
          <w:rFonts w:ascii="宋体" w:hAnsi="宋体" w:cs="宋体" w:hint="eastAsia"/>
          <w:b/>
          <w:bCs/>
          <w:sz w:val="22"/>
          <w:szCs w:val="22"/>
        </w:rPr>
        <w:t>（演示条款）</w:t>
      </w:r>
    </w:p>
    <w:p w:rsidR="00E24168" w:rsidRDefault="00E24168" w:rsidP="00E24168">
      <w:pPr>
        <w:spacing w:line="360" w:lineRule="exact"/>
        <w:ind w:firstLineChars="200" w:firstLine="440"/>
        <w:rPr>
          <w:rFonts w:ascii="宋体" w:hAnsi="宋体" w:cs="宋体" w:hint="eastAsia"/>
          <w:sz w:val="22"/>
          <w:szCs w:val="22"/>
          <w:shd w:val="clear" w:color="auto" w:fill="FFFFFF"/>
        </w:rPr>
      </w:pPr>
      <w:r>
        <w:rPr>
          <w:rFonts w:ascii="宋体" w:hAnsi="宋体" w:cs="宋体" w:hint="eastAsia"/>
          <w:sz w:val="22"/>
          <w:szCs w:val="22"/>
          <w:shd w:val="clear" w:color="auto" w:fill="FFFFFF"/>
        </w:rPr>
        <w:t>（3）</w:t>
      </w:r>
      <w:r>
        <w:rPr>
          <w:rFonts w:ascii="宋体" w:hAnsi="宋体" w:cs="宋体" w:hint="eastAsia"/>
          <w:sz w:val="22"/>
          <w:szCs w:val="22"/>
        </w:rPr>
        <w:t>项目中期检查</w:t>
      </w:r>
    </w:p>
    <w:p w:rsidR="00E24168" w:rsidRDefault="00E24168" w:rsidP="00E24168">
      <w:pPr>
        <w:spacing w:line="360" w:lineRule="exact"/>
        <w:ind w:firstLineChars="200" w:firstLine="440"/>
        <w:rPr>
          <w:rFonts w:ascii="宋体" w:hAnsi="宋体" w:cs="宋体" w:hint="eastAsia"/>
          <w:sz w:val="22"/>
          <w:szCs w:val="22"/>
          <w:shd w:val="clear" w:color="auto" w:fill="FFFFFF"/>
        </w:rPr>
      </w:pPr>
      <w:r>
        <w:rPr>
          <w:rFonts w:ascii="宋体" w:hAnsi="宋体" w:cs="宋体" w:hint="eastAsia"/>
          <w:sz w:val="22"/>
          <w:szCs w:val="22"/>
          <w:shd w:val="clear" w:color="auto" w:fill="FFFFFF"/>
        </w:rPr>
        <w:t>项目进行过程中，管理员可对项目进行中期检查，以便掌握项目进度，督促项目进展，保证项目按期按质完成。管理员可在工作台查看项目申报信息、申报材料，以及相关评审专家的评审意见、评审进度，并且可在项目中期等关键时间段对项目负责人及专家评审人员专家进行邮件催促。项目负责人收到催促邮件信息后，准备并上传中检材料；评审专家收到催促邮件信息后及时对相关项目进行中期进度的评审。</w:t>
      </w:r>
      <w:bookmarkStart w:id="25" w:name="_Toc516578781"/>
    </w:p>
    <w:p w:rsidR="00E24168" w:rsidRDefault="00E24168" w:rsidP="00E24168">
      <w:pPr>
        <w:spacing w:line="360" w:lineRule="exact"/>
        <w:ind w:firstLineChars="200" w:firstLine="418"/>
        <w:rPr>
          <w:rFonts w:ascii="宋体" w:hAnsi="宋体" w:cs="宋体" w:hint="eastAsia"/>
          <w:sz w:val="22"/>
          <w:szCs w:val="22"/>
          <w:shd w:val="clear" w:color="auto" w:fill="FFFFFF"/>
        </w:rPr>
      </w:pPr>
      <w:r>
        <w:rPr>
          <w:rFonts w:ascii="宋体" w:hAnsi="宋体" w:cs="宋体" w:hint="eastAsia"/>
          <w:b/>
          <w:spacing w:val="-6"/>
          <w:sz w:val="22"/>
          <w:szCs w:val="22"/>
        </w:rPr>
        <w:t>★</w:t>
      </w:r>
      <w:r>
        <w:rPr>
          <w:rFonts w:ascii="宋体" w:hAnsi="宋体" w:cs="宋体" w:hint="eastAsia"/>
          <w:sz w:val="22"/>
          <w:szCs w:val="22"/>
          <w:shd w:val="clear" w:color="auto" w:fill="FFFFFF"/>
        </w:rPr>
        <w:t>（4）</w:t>
      </w:r>
      <w:r>
        <w:rPr>
          <w:rFonts w:ascii="宋体" w:hAnsi="宋体" w:cs="宋体" w:hint="eastAsia"/>
          <w:sz w:val="22"/>
          <w:szCs w:val="22"/>
        </w:rPr>
        <w:t>项目变更</w:t>
      </w:r>
      <w:bookmarkEnd w:id="25"/>
    </w:p>
    <w:p w:rsidR="00E24168" w:rsidRDefault="00E24168" w:rsidP="00E24168">
      <w:pPr>
        <w:spacing w:line="360" w:lineRule="exact"/>
        <w:ind w:firstLineChars="200" w:firstLine="440"/>
        <w:rPr>
          <w:rFonts w:ascii="宋体" w:hAnsi="宋体" w:cs="宋体" w:hint="eastAsia"/>
          <w:sz w:val="22"/>
          <w:szCs w:val="22"/>
          <w:shd w:val="clear" w:color="auto" w:fill="FFFFFF"/>
        </w:rPr>
      </w:pPr>
      <w:r>
        <w:rPr>
          <w:rFonts w:ascii="宋体" w:hAnsi="宋体" w:cs="宋体" w:hint="eastAsia"/>
          <w:sz w:val="22"/>
          <w:szCs w:val="22"/>
          <w:shd w:val="clear" w:color="auto" w:fill="FFFFFF"/>
        </w:rPr>
        <w:t>在项目管理过程中，可能需要对项目的相关信息发生变更，项目负责人可在工作台变更申请中进行申请，可申请如负责人变更、项目成员变更、项目内容变更、项目延期检查申请、项目撤销等。项目变更申请提交后，由各级审核员逐级审核，批准变更。系统会自动记录所有变更内容。</w:t>
      </w:r>
    </w:p>
    <w:p w:rsidR="00E24168" w:rsidRDefault="00E24168" w:rsidP="00E24168">
      <w:pPr>
        <w:spacing w:line="360" w:lineRule="exact"/>
        <w:ind w:firstLineChars="200" w:firstLine="440"/>
        <w:rPr>
          <w:rFonts w:ascii="宋体" w:hAnsi="宋体" w:cs="宋体" w:hint="eastAsia"/>
          <w:sz w:val="22"/>
          <w:szCs w:val="22"/>
          <w:shd w:val="clear" w:color="auto" w:fill="FFFFFF"/>
        </w:rPr>
      </w:pPr>
      <w:r>
        <w:rPr>
          <w:rFonts w:ascii="宋体" w:hAnsi="宋体" w:cs="宋体" w:hint="eastAsia"/>
          <w:sz w:val="22"/>
          <w:szCs w:val="22"/>
          <w:shd w:val="clear" w:color="auto" w:fill="FFFFFF"/>
        </w:rPr>
        <w:t>（5）</w:t>
      </w:r>
      <w:r>
        <w:rPr>
          <w:rFonts w:ascii="宋体" w:hAnsi="宋体" w:cs="宋体" w:hint="eastAsia"/>
          <w:sz w:val="22"/>
          <w:szCs w:val="22"/>
        </w:rPr>
        <w:t>项目结题</w:t>
      </w:r>
    </w:p>
    <w:p w:rsidR="00E24168" w:rsidRDefault="00E24168" w:rsidP="00E24168">
      <w:pPr>
        <w:spacing w:line="360" w:lineRule="exact"/>
        <w:ind w:firstLineChars="200" w:firstLine="440"/>
        <w:rPr>
          <w:rFonts w:ascii="宋体" w:hAnsi="宋体" w:cs="宋体"/>
          <w:sz w:val="22"/>
          <w:szCs w:val="22"/>
        </w:rPr>
      </w:pPr>
      <w:r>
        <w:rPr>
          <w:rFonts w:ascii="宋体" w:hAnsi="宋体" w:cs="宋体" w:hint="eastAsia"/>
          <w:sz w:val="22"/>
          <w:szCs w:val="22"/>
        </w:rPr>
        <w:t>项目结题管理是管理部门对</w:t>
      </w:r>
      <w:proofErr w:type="gramStart"/>
      <w:r>
        <w:rPr>
          <w:rFonts w:ascii="宋体" w:hAnsi="宋体" w:cs="宋体" w:hint="eastAsia"/>
          <w:sz w:val="22"/>
          <w:szCs w:val="22"/>
        </w:rPr>
        <w:t>项目结项情况</w:t>
      </w:r>
      <w:proofErr w:type="gramEnd"/>
      <w:r>
        <w:rPr>
          <w:rFonts w:ascii="宋体" w:hAnsi="宋体" w:cs="宋体" w:hint="eastAsia"/>
          <w:sz w:val="22"/>
          <w:szCs w:val="22"/>
        </w:rPr>
        <w:t>进行的管理，由管理部门完成检查工作。通过项目级别、项目类型、项目负责人、年度、院系信息等关键字筛选出要进入结题管理的项目，设置评审时间及评审流程，发起项目结题评审。如果有中期检查环节的项目，结题评审时可以选择是否看到申报、中期相关材料。</w:t>
      </w:r>
    </w:p>
    <w:p w:rsidR="00E24168" w:rsidRDefault="00E24168" w:rsidP="00E24168">
      <w:pPr>
        <w:spacing w:line="360" w:lineRule="exact"/>
        <w:ind w:firstLineChars="200" w:firstLine="440"/>
        <w:rPr>
          <w:rFonts w:ascii="宋体" w:hAnsi="宋体" w:cs="宋体"/>
          <w:sz w:val="22"/>
          <w:szCs w:val="22"/>
          <w:shd w:val="clear" w:color="auto" w:fill="FFFFFF"/>
        </w:rPr>
      </w:pPr>
      <w:r>
        <w:rPr>
          <w:rFonts w:ascii="宋体" w:hAnsi="宋体" w:cs="宋体" w:hint="eastAsia"/>
          <w:sz w:val="22"/>
          <w:szCs w:val="22"/>
          <w:shd w:val="clear" w:color="auto" w:fill="FFFFFF"/>
        </w:rPr>
        <w:t>项目结题验收过程中，</w:t>
      </w:r>
      <w:bookmarkStart w:id="26" w:name="_Hlk104199418"/>
      <w:r>
        <w:rPr>
          <w:rFonts w:ascii="宋体" w:hAnsi="宋体" w:cs="宋体" w:hint="eastAsia"/>
          <w:sz w:val="22"/>
          <w:szCs w:val="22"/>
          <w:shd w:val="clear" w:color="auto" w:fill="FFFFFF"/>
        </w:rPr>
        <w:t>支持在结题阶段正式开始后，</w:t>
      </w:r>
      <w:bookmarkStart w:id="27" w:name="_Hlk104199438"/>
      <w:bookmarkEnd w:id="26"/>
      <w:r>
        <w:rPr>
          <w:rFonts w:ascii="宋体" w:hAnsi="宋体" w:cs="宋体" w:hint="eastAsia"/>
          <w:sz w:val="22"/>
          <w:szCs w:val="22"/>
          <w:shd w:val="clear" w:color="auto" w:fill="FFFFFF"/>
        </w:rPr>
        <w:t>手动发送邮件进行提醒</w:t>
      </w:r>
      <w:bookmarkEnd w:id="27"/>
      <w:r>
        <w:rPr>
          <w:rFonts w:ascii="宋体" w:hAnsi="宋体" w:cs="宋体" w:hint="eastAsia"/>
          <w:sz w:val="22"/>
          <w:szCs w:val="22"/>
          <w:shd w:val="clear" w:color="auto" w:fill="FFFFFF"/>
        </w:rPr>
        <w:t>管理员进行相关项目的结题管理工作，管理员可在工作台设置项目结题管理，进行结题验收。</w:t>
      </w:r>
      <w:r>
        <w:rPr>
          <w:rFonts w:ascii="宋体" w:hAnsi="宋体" w:cs="宋体" w:hint="eastAsia"/>
          <w:b/>
          <w:bCs/>
          <w:sz w:val="22"/>
          <w:szCs w:val="22"/>
        </w:rPr>
        <w:t>（演示条款）</w:t>
      </w:r>
    </w:p>
    <w:p w:rsidR="00E24168" w:rsidRDefault="00E24168" w:rsidP="00E24168">
      <w:pPr>
        <w:spacing w:line="360" w:lineRule="exact"/>
        <w:ind w:firstLineChars="200" w:firstLine="440"/>
        <w:rPr>
          <w:rFonts w:ascii="宋体" w:hAnsi="宋体" w:cs="宋体" w:hint="eastAsia"/>
          <w:sz w:val="22"/>
          <w:szCs w:val="22"/>
        </w:rPr>
      </w:pPr>
      <w:r>
        <w:rPr>
          <w:rFonts w:ascii="宋体" w:hAnsi="宋体" w:cs="宋体" w:hint="eastAsia"/>
          <w:sz w:val="22"/>
          <w:szCs w:val="22"/>
        </w:rPr>
        <w:t>结题管理里面的学校终审结果选项包括：优秀、良好、合格、延期、通过、不通过。</w:t>
      </w:r>
    </w:p>
    <w:p w:rsidR="00E24168" w:rsidRDefault="00E24168" w:rsidP="00E24168">
      <w:pPr>
        <w:spacing w:line="360" w:lineRule="exact"/>
        <w:ind w:firstLineChars="200" w:firstLine="440"/>
        <w:rPr>
          <w:rFonts w:ascii="宋体" w:hAnsi="宋体" w:cs="宋体" w:hint="eastAsia"/>
          <w:sz w:val="22"/>
          <w:szCs w:val="22"/>
          <w:shd w:val="clear" w:color="auto" w:fill="FFFFFF"/>
        </w:rPr>
      </w:pPr>
      <w:r>
        <w:rPr>
          <w:rFonts w:ascii="宋体" w:hAnsi="宋体" w:cs="宋体" w:hint="eastAsia"/>
          <w:sz w:val="22"/>
          <w:szCs w:val="22"/>
          <w:shd w:val="clear" w:color="auto" w:fill="FFFFFF"/>
        </w:rPr>
        <w:t>（6）</w:t>
      </w:r>
      <w:r>
        <w:rPr>
          <w:rFonts w:ascii="宋体" w:hAnsi="宋体" w:cs="宋体" w:hint="eastAsia"/>
          <w:sz w:val="22"/>
          <w:szCs w:val="22"/>
        </w:rPr>
        <w:t>专家评审管理</w:t>
      </w:r>
    </w:p>
    <w:p w:rsidR="00E24168" w:rsidRDefault="00E24168" w:rsidP="00E24168">
      <w:pPr>
        <w:spacing w:line="360" w:lineRule="exact"/>
        <w:ind w:firstLine="480"/>
        <w:rPr>
          <w:rFonts w:ascii="宋体" w:hAnsi="宋体" w:cs="宋体" w:hint="eastAsia"/>
          <w:sz w:val="22"/>
          <w:szCs w:val="22"/>
        </w:rPr>
      </w:pPr>
      <w:r>
        <w:rPr>
          <w:rFonts w:ascii="宋体" w:hAnsi="宋体" w:cs="宋体" w:hint="eastAsia"/>
          <w:sz w:val="22"/>
          <w:szCs w:val="22"/>
        </w:rPr>
        <w:t>专家可在线预览教师上传的申报材料。</w:t>
      </w:r>
    </w:p>
    <w:p w:rsidR="00E24168" w:rsidRDefault="00E24168" w:rsidP="00E24168">
      <w:pPr>
        <w:spacing w:line="360" w:lineRule="exact"/>
        <w:ind w:firstLine="480"/>
        <w:rPr>
          <w:rFonts w:ascii="宋体" w:hAnsi="宋体" w:cs="宋体" w:hint="eastAsia"/>
          <w:sz w:val="22"/>
          <w:szCs w:val="22"/>
        </w:rPr>
      </w:pPr>
      <w:r>
        <w:rPr>
          <w:rFonts w:ascii="宋体" w:hAnsi="宋体" w:cs="宋体" w:hint="eastAsia"/>
          <w:sz w:val="22"/>
          <w:szCs w:val="22"/>
        </w:rPr>
        <w:t>点击专家评审进入专家评审设置页面。我们可以设置专家评审时间，删除评审流程，设置评分方式。为相应的项目类型指定不同的评审指标。</w:t>
      </w:r>
      <w:r>
        <w:rPr>
          <w:rFonts w:ascii="宋体" w:hAnsi="宋体" w:cs="宋体" w:hint="eastAsia"/>
          <w:b/>
          <w:bCs/>
          <w:sz w:val="22"/>
          <w:szCs w:val="22"/>
        </w:rPr>
        <w:t>（演示条款）</w:t>
      </w:r>
    </w:p>
    <w:p w:rsidR="00E24168" w:rsidRDefault="00E24168" w:rsidP="00E24168">
      <w:pPr>
        <w:spacing w:line="360" w:lineRule="exact"/>
        <w:ind w:firstLineChars="200" w:firstLine="440"/>
        <w:rPr>
          <w:rFonts w:ascii="宋体" w:hAnsi="宋体" w:cs="宋体" w:hint="eastAsia"/>
          <w:sz w:val="22"/>
          <w:szCs w:val="22"/>
        </w:rPr>
      </w:pPr>
      <w:r>
        <w:rPr>
          <w:rFonts w:ascii="宋体" w:hAnsi="宋体" w:cs="宋体" w:hint="eastAsia"/>
          <w:sz w:val="22"/>
          <w:szCs w:val="22"/>
        </w:rPr>
        <w:t>评分方式介绍：</w:t>
      </w:r>
    </w:p>
    <w:p w:rsidR="00E24168" w:rsidRDefault="00E24168" w:rsidP="00E24168">
      <w:pPr>
        <w:spacing w:line="360" w:lineRule="exact"/>
        <w:ind w:firstLineChars="200" w:firstLine="440"/>
        <w:rPr>
          <w:rFonts w:ascii="宋体" w:hAnsi="宋体" w:cs="宋体" w:hint="eastAsia"/>
          <w:sz w:val="22"/>
          <w:szCs w:val="22"/>
        </w:rPr>
      </w:pPr>
      <w:bookmarkStart w:id="28" w:name="_Hlk104200409"/>
      <w:r>
        <w:rPr>
          <w:rFonts w:ascii="宋体" w:hAnsi="宋体" w:cs="宋体" w:hint="eastAsia"/>
          <w:sz w:val="22"/>
          <w:szCs w:val="22"/>
        </w:rPr>
        <w:t>逐项打分：按照评审指标逐项进行打分，最后计算总分综合打分：参照评审指标直接对项目打总分。</w:t>
      </w:r>
      <w:proofErr w:type="gramStart"/>
      <w:r>
        <w:rPr>
          <w:rFonts w:ascii="宋体" w:hAnsi="宋体" w:cs="宋体" w:hint="eastAsia"/>
          <w:sz w:val="22"/>
          <w:szCs w:val="22"/>
        </w:rPr>
        <w:t>不</w:t>
      </w:r>
      <w:proofErr w:type="gramEnd"/>
      <w:r>
        <w:rPr>
          <w:rFonts w:ascii="宋体" w:hAnsi="宋体" w:cs="宋体" w:hint="eastAsia"/>
          <w:sz w:val="22"/>
          <w:szCs w:val="22"/>
        </w:rPr>
        <w:t>打分（给出推荐或者同意意见）：不进行打分，只是参照评审指标给出专家意见。</w:t>
      </w:r>
      <w:bookmarkEnd w:id="28"/>
      <w:r>
        <w:rPr>
          <w:rFonts w:ascii="宋体" w:hAnsi="宋体" w:cs="宋体" w:hint="eastAsia"/>
          <w:b/>
          <w:bCs/>
          <w:sz w:val="22"/>
          <w:szCs w:val="22"/>
        </w:rPr>
        <w:t>（演示条款）</w:t>
      </w:r>
    </w:p>
    <w:p w:rsidR="00E24168" w:rsidRDefault="00E24168" w:rsidP="00E24168">
      <w:pPr>
        <w:spacing w:line="360" w:lineRule="exact"/>
        <w:ind w:firstLineChars="200" w:firstLine="418"/>
        <w:rPr>
          <w:rFonts w:ascii="宋体" w:hAnsi="宋体" w:cs="宋体" w:hint="eastAsia"/>
          <w:sz w:val="22"/>
          <w:szCs w:val="22"/>
        </w:rPr>
      </w:pPr>
      <w:r>
        <w:rPr>
          <w:rFonts w:ascii="宋体" w:hAnsi="宋体" w:cs="宋体" w:hint="eastAsia"/>
          <w:b/>
          <w:spacing w:val="-6"/>
          <w:sz w:val="22"/>
          <w:szCs w:val="22"/>
        </w:rPr>
        <w:t>★</w:t>
      </w:r>
      <w:r>
        <w:rPr>
          <w:rFonts w:ascii="宋体" w:hAnsi="宋体" w:cs="宋体" w:hint="eastAsia"/>
          <w:sz w:val="22"/>
          <w:szCs w:val="22"/>
        </w:rPr>
        <w:t>（7）评审指标管理</w:t>
      </w:r>
    </w:p>
    <w:p w:rsidR="00E24168" w:rsidRDefault="00E24168" w:rsidP="00E24168">
      <w:pPr>
        <w:spacing w:line="360" w:lineRule="exact"/>
        <w:ind w:firstLine="480"/>
        <w:rPr>
          <w:rFonts w:ascii="宋体" w:hAnsi="宋体" w:cs="宋体" w:hint="eastAsia"/>
          <w:sz w:val="22"/>
          <w:szCs w:val="22"/>
        </w:rPr>
      </w:pPr>
      <w:r>
        <w:rPr>
          <w:rFonts w:ascii="宋体" w:hAnsi="宋体" w:cs="宋体" w:hint="eastAsia"/>
          <w:sz w:val="22"/>
          <w:szCs w:val="22"/>
        </w:rPr>
        <w:t>评审指标可根据项目不同进行自定义设置，填写指标名称，设置相应的一级指标、二级指标及分数说明等，点击保存完成指标建立，就可以在专家设置页面对项目的项目类型指定专家评审指标。</w:t>
      </w:r>
    </w:p>
    <w:p w:rsidR="00E24168" w:rsidRDefault="00E24168" w:rsidP="00E24168">
      <w:pPr>
        <w:spacing w:line="360" w:lineRule="exact"/>
        <w:ind w:firstLine="480"/>
        <w:rPr>
          <w:rFonts w:ascii="宋体" w:hAnsi="宋体" w:cs="宋体" w:hint="eastAsia"/>
          <w:sz w:val="22"/>
          <w:szCs w:val="22"/>
        </w:rPr>
      </w:pPr>
      <w:r>
        <w:rPr>
          <w:rFonts w:ascii="宋体" w:hAnsi="宋体" w:cs="宋体" w:hint="eastAsia"/>
          <w:sz w:val="22"/>
          <w:szCs w:val="22"/>
        </w:rPr>
        <w:t>（8）评审人员组别管理：后台管理员在项目评审前预先设置好每次评审的人员名单，前台负责人在设置评审人员时无需每次都手动添加，直接从已设置好的组别中进行选择即可。</w:t>
      </w:r>
    </w:p>
    <w:p w:rsidR="00E24168" w:rsidRDefault="00E24168" w:rsidP="00E24168">
      <w:pPr>
        <w:pStyle w:val="2"/>
        <w:spacing w:before="0" w:after="0" w:line="360" w:lineRule="exact"/>
        <w:ind w:firstLineChars="200" w:firstLine="440"/>
        <w:rPr>
          <w:rFonts w:ascii="宋体" w:eastAsia="宋体" w:hAnsi="宋体" w:cs="宋体" w:hint="eastAsia"/>
          <w:sz w:val="22"/>
          <w:szCs w:val="22"/>
        </w:rPr>
      </w:pPr>
      <w:bookmarkStart w:id="29" w:name="_Toc4252"/>
      <w:bookmarkStart w:id="30" w:name="_Toc516676122"/>
      <w:bookmarkStart w:id="31" w:name="_Toc16586"/>
      <w:bookmarkStart w:id="32" w:name="_Toc3560"/>
      <w:r>
        <w:rPr>
          <w:rFonts w:ascii="宋体" w:eastAsia="宋体" w:hAnsi="宋体" w:cs="宋体" w:hint="eastAsia"/>
          <w:sz w:val="22"/>
          <w:szCs w:val="22"/>
        </w:rPr>
        <w:t>4.经费管理</w:t>
      </w:r>
      <w:bookmarkEnd w:id="29"/>
      <w:bookmarkEnd w:id="30"/>
      <w:bookmarkEnd w:id="31"/>
      <w:bookmarkEnd w:id="32"/>
    </w:p>
    <w:p w:rsidR="00E24168" w:rsidRDefault="00E24168" w:rsidP="00E24168">
      <w:pPr>
        <w:spacing w:line="360" w:lineRule="exact"/>
        <w:ind w:firstLineChars="200" w:firstLine="440"/>
        <w:rPr>
          <w:rFonts w:ascii="宋体" w:hAnsi="宋体" w:cs="宋体" w:hint="eastAsia"/>
          <w:sz w:val="22"/>
          <w:szCs w:val="22"/>
        </w:rPr>
      </w:pPr>
      <w:r>
        <w:rPr>
          <w:rFonts w:ascii="宋体" w:hAnsi="宋体" w:cs="宋体" w:hint="eastAsia"/>
          <w:sz w:val="22"/>
          <w:szCs w:val="22"/>
        </w:rPr>
        <w:t>为方便对项目经费从预算、支出到结余等的管理，经费管理包括对横向项目和纵向项目的经费管理，系统可实现对不同项目的经费情况进行详细管理，在项目进行过程中设置财务处审核流程，实现经费由财务审核员审核，</w:t>
      </w:r>
      <w:r>
        <w:rPr>
          <w:rFonts w:ascii="宋体" w:hAnsi="宋体" w:cs="宋体" w:hint="eastAsia"/>
          <w:sz w:val="22"/>
          <w:lang w:eastAsia="zh-Hans"/>
        </w:rPr>
        <w:t>设置经费额度</w:t>
      </w:r>
      <w:r>
        <w:rPr>
          <w:rFonts w:ascii="宋体" w:hAnsi="宋体" w:cs="宋体" w:hint="eastAsia"/>
          <w:sz w:val="22"/>
          <w:szCs w:val="22"/>
        </w:rPr>
        <w:t>。同时，为方便对多种项目经费的要求，也为防止项目经费政策的变化，支持管理员在后台自定义经费类型，满足对多种经费类型的需求。</w:t>
      </w:r>
      <w:r>
        <w:rPr>
          <w:rFonts w:ascii="宋体" w:hAnsi="宋体" w:cs="宋体" w:hint="eastAsia"/>
          <w:b/>
          <w:bCs/>
          <w:sz w:val="22"/>
          <w:szCs w:val="22"/>
        </w:rPr>
        <w:t>（演示条款）</w:t>
      </w:r>
    </w:p>
    <w:p w:rsidR="00E24168" w:rsidRDefault="00E24168" w:rsidP="00E24168">
      <w:pPr>
        <w:pStyle w:val="2"/>
        <w:spacing w:before="0" w:after="0" w:line="360" w:lineRule="exact"/>
        <w:ind w:firstLineChars="200" w:firstLine="440"/>
        <w:rPr>
          <w:rFonts w:ascii="宋体" w:eastAsia="宋体" w:hAnsi="宋体" w:cs="宋体" w:hint="eastAsia"/>
          <w:sz w:val="22"/>
          <w:szCs w:val="22"/>
        </w:rPr>
      </w:pPr>
      <w:bookmarkStart w:id="33" w:name="_Toc26892"/>
      <w:bookmarkStart w:id="34" w:name="_Toc516676125"/>
      <w:bookmarkStart w:id="35" w:name="_Toc8276"/>
      <w:bookmarkStart w:id="36" w:name="_Toc9717"/>
      <w:r>
        <w:rPr>
          <w:rFonts w:ascii="宋体" w:eastAsia="宋体" w:hAnsi="宋体" w:cs="宋体" w:hint="eastAsia"/>
          <w:sz w:val="22"/>
          <w:szCs w:val="22"/>
        </w:rPr>
        <w:t>5.成果管理</w:t>
      </w:r>
      <w:bookmarkEnd w:id="33"/>
      <w:bookmarkEnd w:id="34"/>
      <w:bookmarkEnd w:id="35"/>
      <w:bookmarkEnd w:id="36"/>
    </w:p>
    <w:p w:rsidR="00E24168" w:rsidRDefault="00E24168" w:rsidP="00E24168">
      <w:pPr>
        <w:spacing w:line="360" w:lineRule="exact"/>
        <w:ind w:firstLineChars="200" w:firstLine="440"/>
        <w:rPr>
          <w:rFonts w:ascii="宋体" w:hAnsi="宋体" w:cs="宋体" w:hint="eastAsia"/>
          <w:sz w:val="22"/>
          <w:szCs w:val="22"/>
          <w:shd w:val="clear" w:color="auto" w:fill="FFFFFF"/>
        </w:rPr>
      </w:pPr>
      <w:r>
        <w:rPr>
          <w:rFonts w:ascii="宋体" w:hAnsi="宋体" w:cs="宋体" w:hint="eastAsia"/>
          <w:sz w:val="22"/>
          <w:szCs w:val="22"/>
          <w:shd w:val="clear" w:color="auto" w:fill="FFFFFF"/>
        </w:rPr>
        <w:t>成果管理主要包括论文成果、研究报告、著作成果、专利、著作权等成果的管理，可登记成果建设团队成员。教改成果登记入库并经教务处审核通过的过程</w:t>
      </w:r>
      <w:proofErr w:type="gramStart"/>
      <w:r>
        <w:rPr>
          <w:rFonts w:ascii="宋体" w:hAnsi="宋体" w:cs="宋体" w:hint="eastAsia"/>
          <w:sz w:val="22"/>
          <w:szCs w:val="22"/>
          <w:shd w:val="clear" w:color="auto" w:fill="FFFFFF"/>
        </w:rPr>
        <w:t>即成果</w:t>
      </w:r>
      <w:proofErr w:type="gramEnd"/>
      <w:r>
        <w:rPr>
          <w:rFonts w:ascii="宋体" w:hAnsi="宋体" w:cs="宋体" w:hint="eastAsia"/>
          <w:sz w:val="22"/>
          <w:szCs w:val="22"/>
          <w:shd w:val="clear" w:color="auto" w:fill="FFFFFF"/>
        </w:rPr>
        <w:t>管理的过程。</w:t>
      </w:r>
    </w:p>
    <w:p w:rsidR="00E24168" w:rsidRDefault="00E24168" w:rsidP="00E24168">
      <w:pPr>
        <w:spacing w:line="360" w:lineRule="exact"/>
        <w:ind w:firstLineChars="200" w:firstLine="440"/>
        <w:rPr>
          <w:rFonts w:ascii="宋体" w:hAnsi="宋体" w:cs="宋体" w:hint="eastAsia"/>
          <w:sz w:val="22"/>
          <w:szCs w:val="22"/>
          <w:shd w:val="clear" w:color="auto" w:fill="FFFFFF"/>
        </w:rPr>
      </w:pPr>
      <w:r>
        <w:rPr>
          <w:rFonts w:ascii="宋体" w:hAnsi="宋体" w:cs="宋体" w:hint="eastAsia"/>
          <w:sz w:val="22"/>
          <w:szCs w:val="22"/>
          <w:shd w:val="clear" w:color="auto" w:fill="FFFFFF"/>
        </w:rPr>
        <w:t>成果审核可根据项目实际情况进行自定义审核流程，可设置多级审核或者不审核。可新增教改成果，可批量删除成果，也可实现由关键字在海量教改成果中进行筛选，同时系统支持自定义成果类型，支持管理员在后台设置多种成果类型，满足对多种类型成果的管理。</w:t>
      </w:r>
    </w:p>
    <w:p w:rsidR="00E24168" w:rsidRDefault="00E24168" w:rsidP="00E24168">
      <w:pPr>
        <w:spacing w:line="360" w:lineRule="exact"/>
        <w:ind w:firstLineChars="200" w:firstLine="418"/>
        <w:rPr>
          <w:rFonts w:ascii="宋体" w:hAnsi="宋体" w:cs="宋体" w:hint="eastAsia"/>
          <w:sz w:val="22"/>
          <w:szCs w:val="22"/>
          <w:shd w:val="clear" w:color="auto" w:fill="FFFFFF"/>
        </w:rPr>
      </w:pPr>
      <w:r>
        <w:rPr>
          <w:rFonts w:ascii="宋体" w:hAnsi="宋体" w:cs="宋体" w:hint="eastAsia"/>
          <w:b/>
          <w:spacing w:val="-6"/>
          <w:sz w:val="22"/>
          <w:szCs w:val="22"/>
        </w:rPr>
        <w:t>★</w:t>
      </w:r>
      <w:r>
        <w:rPr>
          <w:rFonts w:ascii="宋体" w:hAnsi="宋体" w:cs="宋体" w:hint="eastAsia"/>
          <w:sz w:val="22"/>
          <w:szCs w:val="22"/>
          <w:shd w:val="clear" w:color="auto" w:fill="FFFFFF"/>
        </w:rPr>
        <w:t>教师在申请项目成果时可自定义添加成果信息。</w:t>
      </w:r>
    </w:p>
    <w:p w:rsidR="00E24168" w:rsidRDefault="00E24168" w:rsidP="00E24168">
      <w:pPr>
        <w:spacing w:line="360" w:lineRule="exact"/>
        <w:ind w:firstLineChars="200" w:firstLine="440"/>
        <w:rPr>
          <w:rFonts w:ascii="宋体" w:hAnsi="宋体" w:cs="宋体" w:hint="eastAsia"/>
          <w:sz w:val="22"/>
          <w:szCs w:val="22"/>
          <w:shd w:val="clear" w:color="auto" w:fill="FFFFFF"/>
        </w:rPr>
      </w:pPr>
      <w:r>
        <w:rPr>
          <w:rFonts w:ascii="宋体" w:hAnsi="宋体" w:cs="宋体" w:hint="eastAsia"/>
          <w:sz w:val="22"/>
          <w:szCs w:val="22"/>
          <w:shd w:val="clear" w:color="auto" w:fill="FFFFFF"/>
        </w:rPr>
        <w:t>项目负责人可按照平台的提示对相关项目成果进行录入，最后形成全校教师的研究成果库。</w:t>
      </w:r>
      <w:bookmarkStart w:id="37" w:name="_Toc516578784"/>
    </w:p>
    <w:p w:rsidR="00E24168" w:rsidRDefault="00E24168" w:rsidP="00E24168">
      <w:pPr>
        <w:spacing w:line="360" w:lineRule="exact"/>
        <w:ind w:firstLineChars="200" w:firstLine="440"/>
        <w:rPr>
          <w:rFonts w:ascii="宋体" w:hAnsi="宋体" w:cs="宋体" w:hint="eastAsia"/>
          <w:sz w:val="22"/>
          <w:szCs w:val="22"/>
          <w:shd w:val="clear" w:color="auto" w:fill="FFFFFF"/>
        </w:rPr>
      </w:pPr>
      <w:r>
        <w:rPr>
          <w:rFonts w:ascii="宋体" w:hAnsi="宋体" w:cs="宋体" w:hint="eastAsia"/>
          <w:sz w:val="22"/>
          <w:szCs w:val="22"/>
          <w:shd w:val="clear" w:color="auto" w:fill="FFFFFF"/>
        </w:rPr>
        <w:t>（1）</w:t>
      </w:r>
      <w:r>
        <w:rPr>
          <w:rFonts w:ascii="宋体" w:hAnsi="宋体" w:cs="宋体" w:hint="eastAsia"/>
          <w:sz w:val="22"/>
          <w:szCs w:val="22"/>
        </w:rPr>
        <w:t>论文</w:t>
      </w:r>
      <w:bookmarkEnd w:id="37"/>
    </w:p>
    <w:p w:rsidR="00E24168" w:rsidRDefault="00E24168" w:rsidP="00E24168">
      <w:pPr>
        <w:spacing w:line="360" w:lineRule="exact"/>
        <w:ind w:firstLineChars="200" w:firstLine="440"/>
        <w:rPr>
          <w:rFonts w:ascii="宋体" w:hAnsi="宋体" w:cs="宋体" w:hint="eastAsia"/>
          <w:sz w:val="22"/>
          <w:szCs w:val="22"/>
          <w:shd w:val="clear" w:color="auto" w:fill="FFFFFF"/>
        </w:rPr>
      </w:pPr>
      <w:r>
        <w:rPr>
          <w:rFonts w:ascii="宋体" w:hAnsi="宋体" w:cs="宋体" w:hint="eastAsia"/>
          <w:sz w:val="22"/>
          <w:szCs w:val="22"/>
          <w:shd w:val="clear" w:color="auto" w:fill="FFFFFF"/>
        </w:rPr>
        <w:t>论文成果管理包括论文的基本信息、论文作者、转载情况、收录情况和依托项目的管理，论文成果分为期刊论文和会议论文。项目负责人可在工作台按系统提示将自己的论文成果进行录入。</w:t>
      </w:r>
      <w:bookmarkStart w:id="38" w:name="_Toc516578785"/>
    </w:p>
    <w:p w:rsidR="00E24168" w:rsidRDefault="00E24168" w:rsidP="00E24168">
      <w:pPr>
        <w:spacing w:line="360" w:lineRule="exact"/>
        <w:ind w:firstLineChars="200" w:firstLine="440"/>
        <w:rPr>
          <w:rFonts w:ascii="宋体" w:hAnsi="宋体" w:cs="宋体" w:hint="eastAsia"/>
          <w:sz w:val="22"/>
          <w:szCs w:val="22"/>
          <w:shd w:val="clear" w:color="auto" w:fill="FFFFFF"/>
        </w:rPr>
      </w:pPr>
      <w:r>
        <w:rPr>
          <w:rFonts w:ascii="宋体" w:hAnsi="宋体" w:cs="宋体" w:hint="eastAsia"/>
          <w:sz w:val="22"/>
          <w:szCs w:val="22"/>
          <w:shd w:val="clear" w:color="auto" w:fill="FFFFFF"/>
        </w:rPr>
        <w:t>（2）</w:t>
      </w:r>
      <w:r>
        <w:rPr>
          <w:rFonts w:ascii="宋体" w:hAnsi="宋体" w:cs="宋体" w:hint="eastAsia"/>
          <w:sz w:val="22"/>
          <w:szCs w:val="22"/>
        </w:rPr>
        <w:t>著作</w:t>
      </w:r>
      <w:bookmarkEnd w:id="38"/>
    </w:p>
    <w:p w:rsidR="00E24168" w:rsidRDefault="00E24168" w:rsidP="00E24168">
      <w:pPr>
        <w:spacing w:line="360" w:lineRule="exact"/>
        <w:ind w:firstLineChars="200" w:firstLine="440"/>
        <w:rPr>
          <w:rFonts w:ascii="宋体" w:hAnsi="宋体" w:cs="宋体" w:hint="eastAsia"/>
          <w:sz w:val="22"/>
          <w:szCs w:val="22"/>
          <w:shd w:val="clear" w:color="auto" w:fill="FFFFFF"/>
        </w:rPr>
      </w:pPr>
      <w:r>
        <w:rPr>
          <w:rFonts w:ascii="宋体" w:hAnsi="宋体" w:cs="宋体" w:hint="eastAsia"/>
          <w:sz w:val="22"/>
          <w:szCs w:val="22"/>
          <w:shd w:val="clear" w:color="auto" w:fill="FFFFFF"/>
        </w:rPr>
        <w:t>著作成果信息包括基本信息、作者和依托项目等部分的管理。项目负责人可在工作台按系统提示将自己的著作成果进行录入。</w:t>
      </w:r>
      <w:bookmarkStart w:id="39" w:name="_Toc516578786"/>
    </w:p>
    <w:p w:rsidR="00E24168" w:rsidRDefault="00E24168" w:rsidP="00E24168">
      <w:pPr>
        <w:spacing w:line="360" w:lineRule="exact"/>
        <w:ind w:firstLineChars="200" w:firstLine="440"/>
        <w:rPr>
          <w:rFonts w:ascii="宋体" w:hAnsi="宋体" w:cs="宋体" w:hint="eastAsia"/>
          <w:sz w:val="22"/>
          <w:szCs w:val="22"/>
          <w:shd w:val="clear" w:color="auto" w:fill="FFFFFF"/>
        </w:rPr>
      </w:pPr>
      <w:r>
        <w:rPr>
          <w:rFonts w:ascii="宋体" w:hAnsi="宋体" w:cs="宋体" w:hint="eastAsia"/>
          <w:sz w:val="22"/>
          <w:szCs w:val="22"/>
          <w:shd w:val="clear" w:color="auto" w:fill="FFFFFF"/>
        </w:rPr>
        <w:t>（3）</w:t>
      </w:r>
      <w:r>
        <w:rPr>
          <w:rFonts w:ascii="宋体" w:hAnsi="宋体" w:cs="宋体" w:hint="eastAsia"/>
          <w:sz w:val="22"/>
          <w:szCs w:val="22"/>
        </w:rPr>
        <w:t>专利</w:t>
      </w:r>
      <w:bookmarkEnd w:id="39"/>
    </w:p>
    <w:p w:rsidR="00E24168" w:rsidRDefault="00E24168" w:rsidP="00E24168">
      <w:pPr>
        <w:spacing w:line="360" w:lineRule="exact"/>
        <w:ind w:firstLineChars="200" w:firstLine="440"/>
        <w:rPr>
          <w:rFonts w:ascii="宋体" w:hAnsi="宋体" w:cs="宋体" w:hint="eastAsia"/>
          <w:sz w:val="22"/>
          <w:szCs w:val="22"/>
          <w:shd w:val="clear" w:color="auto" w:fill="FFFFFF"/>
        </w:rPr>
      </w:pPr>
      <w:r>
        <w:rPr>
          <w:rFonts w:ascii="宋体" w:hAnsi="宋体" w:cs="宋体" w:hint="eastAsia"/>
          <w:sz w:val="22"/>
          <w:szCs w:val="22"/>
          <w:shd w:val="clear" w:color="auto" w:fill="FFFFFF"/>
        </w:rPr>
        <w:t>专利成果是对专利数据的管理，对专利申报、申请、审查、授权、实施等过程进行监控。项目负责人可在工作台按系统提示将自己的专利成果进行录入，同时，管理员可实现专利从申请到授权整个流程的管理。</w:t>
      </w:r>
      <w:bookmarkStart w:id="40" w:name="_Toc516578787"/>
    </w:p>
    <w:p w:rsidR="00E24168" w:rsidRDefault="00E24168" w:rsidP="00E24168">
      <w:pPr>
        <w:spacing w:line="360" w:lineRule="exact"/>
        <w:ind w:firstLineChars="200" w:firstLine="440"/>
        <w:rPr>
          <w:rFonts w:ascii="宋体" w:hAnsi="宋体" w:cs="宋体" w:hint="eastAsia"/>
          <w:sz w:val="22"/>
          <w:szCs w:val="22"/>
          <w:shd w:val="clear" w:color="auto" w:fill="FFFFFF"/>
        </w:rPr>
      </w:pPr>
      <w:r>
        <w:rPr>
          <w:rFonts w:ascii="宋体" w:hAnsi="宋体" w:cs="宋体" w:hint="eastAsia"/>
          <w:sz w:val="22"/>
          <w:szCs w:val="22"/>
          <w:shd w:val="clear" w:color="auto" w:fill="FFFFFF"/>
        </w:rPr>
        <w:t>（4）</w:t>
      </w:r>
      <w:r>
        <w:rPr>
          <w:rFonts w:ascii="宋体" w:hAnsi="宋体" w:cs="宋体" w:hint="eastAsia"/>
          <w:sz w:val="22"/>
          <w:szCs w:val="22"/>
        </w:rPr>
        <w:t>著作权</w:t>
      </w:r>
      <w:bookmarkEnd w:id="40"/>
    </w:p>
    <w:p w:rsidR="00E24168" w:rsidRDefault="00E24168" w:rsidP="00E24168">
      <w:pPr>
        <w:spacing w:line="360" w:lineRule="exact"/>
        <w:ind w:firstLineChars="200" w:firstLine="440"/>
        <w:rPr>
          <w:rFonts w:ascii="宋体" w:hAnsi="宋体" w:cs="宋体" w:hint="eastAsia"/>
          <w:sz w:val="22"/>
          <w:szCs w:val="22"/>
          <w:shd w:val="clear" w:color="auto" w:fill="FFFFFF"/>
        </w:rPr>
      </w:pPr>
      <w:r>
        <w:rPr>
          <w:rFonts w:ascii="宋体" w:hAnsi="宋体" w:cs="宋体" w:hint="eastAsia"/>
          <w:sz w:val="22"/>
          <w:szCs w:val="22"/>
          <w:shd w:val="clear" w:color="auto" w:fill="FFFFFF"/>
        </w:rPr>
        <w:t>著作权的管理包括基本信息、作者和依托项目等几个部分。项目负责人可在工作台按系统提示将自己的著作权成果进行录入。</w:t>
      </w:r>
      <w:bookmarkStart w:id="41" w:name="_Toc516578788"/>
    </w:p>
    <w:p w:rsidR="00E24168" w:rsidRDefault="00E24168" w:rsidP="00E24168">
      <w:pPr>
        <w:spacing w:line="360" w:lineRule="exact"/>
        <w:ind w:firstLineChars="200" w:firstLine="440"/>
        <w:rPr>
          <w:rFonts w:ascii="宋体" w:hAnsi="宋体" w:cs="宋体" w:hint="eastAsia"/>
          <w:sz w:val="22"/>
          <w:szCs w:val="22"/>
          <w:shd w:val="clear" w:color="auto" w:fill="FFFFFF"/>
        </w:rPr>
      </w:pPr>
      <w:r>
        <w:rPr>
          <w:rFonts w:ascii="宋体" w:hAnsi="宋体" w:cs="宋体" w:hint="eastAsia"/>
          <w:sz w:val="22"/>
          <w:szCs w:val="22"/>
          <w:shd w:val="clear" w:color="auto" w:fill="FFFFFF"/>
        </w:rPr>
        <w:t>（5）</w:t>
      </w:r>
      <w:r>
        <w:rPr>
          <w:rFonts w:ascii="宋体" w:hAnsi="宋体" w:cs="宋体" w:hint="eastAsia"/>
          <w:sz w:val="22"/>
          <w:szCs w:val="22"/>
        </w:rPr>
        <w:t>自定义成果</w:t>
      </w:r>
      <w:bookmarkEnd w:id="41"/>
    </w:p>
    <w:p w:rsidR="00E24168" w:rsidRDefault="00E24168" w:rsidP="00E24168">
      <w:pPr>
        <w:spacing w:line="360" w:lineRule="exact"/>
        <w:ind w:firstLineChars="200" w:firstLine="440"/>
        <w:rPr>
          <w:rFonts w:ascii="宋体" w:hAnsi="宋体" w:cs="宋体" w:hint="eastAsia"/>
          <w:sz w:val="22"/>
          <w:szCs w:val="22"/>
          <w:shd w:val="clear" w:color="auto" w:fill="FFFFFF"/>
        </w:rPr>
      </w:pPr>
      <w:r>
        <w:rPr>
          <w:rFonts w:ascii="宋体" w:hAnsi="宋体" w:cs="宋体" w:hint="eastAsia"/>
          <w:sz w:val="22"/>
          <w:szCs w:val="22"/>
          <w:shd w:val="clear" w:color="auto" w:fill="FFFFFF"/>
        </w:rPr>
        <w:t>系统支持自定义成果类型，管理员可在后台设置多种类型的成果字段，满足对多种类型成果的管理。项目负责人可在工作台按系统提示将自己的相关成果进行录入。可按顺序新增多位成果团队成员，</w:t>
      </w:r>
    </w:p>
    <w:p w:rsidR="00E24168" w:rsidRDefault="00E24168" w:rsidP="00E24168">
      <w:pPr>
        <w:spacing w:line="360" w:lineRule="exact"/>
        <w:ind w:firstLineChars="200" w:firstLine="416"/>
        <w:rPr>
          <w:rFonts w:ascii="宋体" w:hAnsi="宋体" w:cs="宋体" w:hint="eastAsia"/>
          <w:sz w:val="22"/>
          <w:szCs w:val="22"/>
          <w:shd w:val="clear" w:color="auto" w:fill="FFFFFF"/>
        </w:rPr>
      </w:pPr>
      <w:r>
        <w:rPr>
          <w:rFonts w:ascii="宋体" w:hAnsi="宋体" w:cs="宋体" w:hint="eastAsia"/>
          <w:bCs/>
          <w:spacing w:val="-6"/>
          <w:sz w:val="22"/>
          <w:szCs w:val="22"/>
        </w:rPr>
        <w:t>（6）</w:t>
      </w:r>
      <w:r>
        <w:rPr>
          <w:rFonts w:ascii="宋体" w:hAnsi="宋体" w:cs="宋体" w:hint="eastAsia"/>
          <w:sz w:val="22"/>
          <w:szCs w:val="22"/>
          <w:shd w:val="clear" w:color="auto" w:fill="FFFFFF"/>
        </w:rPr>
        <w:t>成果展示</w:t>
      </w:r>
    </w:p>
    <w:p w:rsidR="00E24168" w:rsidRDefault="00E24168" w:rsidP="00E24168">
      <w:pPr>
        <w:spacing w:line="360" w:lineRule="exact"/>
        <w:ind w:firstLineChars="200" w:firstLine="440"/>
        <w:rPr>
          <w:rFonts w:ascii="宋体" w:hAnsi="宋体" w:cs="宋体" w:hint="eastAsia"/>
          <w:sz w:val="22"/>
          <w:szCs w:val="22"/>
          <w:shd w:val="clear" w:color="auto" w:fill="FFFFFF"/>
        </w:rPr>
      </w:pPr>
      <w:r>
        <w:rPr>
          <w:rFonts w:ascii="宋体" w:hAnsi="宋体" w:cs="宋体" w:hint="eastAsia"/>
          <w:sz w:val="22"/>
          <w:szCs w:val="22"/>
          <w:shd w:val="clear" w:color="auto" w:fill="FFFFFF"/>
        </w:rPr>
        <w:t>审核通过的项目成果可展示在网站门户首页中滚动播放，方便所有用户查看。</w:t>
      </w:r>
    </w:p>
    <w:p w:rsidR="00E24168" w:rsidRDefault="00E24168" w:rsidP="00E24168">
      <w:pPr>
        <w:pStyle w:val="2"/>
        <w:spacing w:before="0" w:after="0" w:line="360" w:lineRule="exact"/>
        <w:ind w:firstLineChars="200" w:firstLine="440"/>
        <w:rPr>
          <w:rFonts w:ascii="宋体" w:eastAsia="宋体" w:hAnsi="宋体" w:cs="宋体" w:hint="eastAsia"/>
          <w:sz w:val="22"/>
          <w:szCs w:val="22"/>
        </w:rPr>
      </w:pPr>
      <w:bookmarkStart w:id="42" w:name="_Toc21373"/>
      <w:bookmarkStart w:id="43" w:name="_Toc9673"/>
      <w:bookmarkStart w:id="44" w:name="_Toc28534"/>
      <w:r>
        <w:rPr>
          <w:rFonts w:ascii="宋体" w:eastAsia="宋体" w:hAnsi="宋体" w:cs="宋体" w:hint="eastAsia"/>
          <w:sz w:val="22"/>
          <w:szCs w:val="22"/>
        </w:rPr>
        <w:t>6.项目模块管理</w:t>
      </w:r>
      <w:bookmarkEnd w:id="42"/>
      <w:bookmarkEnd w:id="43"/>
      <w:bookmarkEnd w:id="44"/>
    </w:p>
    <w:p w:rsidR="00E24168" w:rsidRDefault="00E24168" w:rsidP="00E24168">
      <w:pPr>
        <w:spacing w:line="360" w:lineRule="exact"/>
        <w:ind w:firstLineChars="200" w:firstLine="440"/>
        <w:rPr>
          <w:rFonts w:ascii="宋体" w:hAnsi="宋体" w:cs="宋体" w:hint="eastAsia"/>
          <w:sz w:val="22"/>
          <w:szCs w:val="22"/>
          <w:shd w:val="pct10" w:color="auto" w:fill="FFFFFF"/>
        </w:rPr>
      </w:pPr>
      <w:r>
        <w:rPr>
          <w:rFonts w:ascii="宋体" w:hAnsi="宋体" w:cs="宋体" w:hint="eastAsia"/>
          <w:sz w:val="22"/>
          <w:szCs w:val="22"/>
        </w:rPr>
        <w:t>为方便管理员快速定位项目类别，迅速查找各类项目，系统后台可以设置项目模块，管理员将各项目关联到项目模块下，项目模块展示在申请、中期、结题、项目汇总、成果管理的进入页面中。</w:t>
      </w:r>
    </w:p>
    <w:p w:rsidR="00E24168" w:rsidRDefault="00E24168" w:rsidP="00E24168">
      <w:pPr>
        <w:pStyle w:val="2"/>
        <w:spacing w:before="0" w:after="0" w:line="360" w:lineRule="exact"/>
        <w:ind w:firstLineChars="200" w:firstLine="440"/>
        <w:rPr>
          <w:rFonts w:ascii="宋体" w:eastAsia="宋体" w:hAnsi="宋体" w:cs="宋体" w:hint="eastAsia"/>
          <w:sz w:val="22"/>
          <w:szCs w:val="22"/>
        </w:rPr>
      </w:pPr>
      <w:bookmarkStart w:id="45" w:name="_Toc24770"/>
      <w:bookmarkStart w:id="46" w:name="_Toc10495"/>
      <w:bookmarkStart w:id="47" w:name="_Toc28516"/>
      <w:bookmarkStart w:id="48" w:name="_Toc516676126"/>
      <w:r>
        <w:rPr>
          <w:rFonts w:ascii="宋体" w:eastAsia="宋体" w:hAnsi="宋体" w:cs="宋体" w:hint="eastAsia"/>
          <w:sz w:val="22"/>
          <w:szCs w:val="22"/>
          <w:shd w:val="clear" w:color="auto" w:fill="FFFFFF"/>
        </w:rPr>
        <w:t>7.</w:t>
      </w:r>
      <w:r>
        <w:rPr>
          <w:rFonts w:ascii="宋体" w:eastAsia="宋体" w:hAnsi="宋体" w:cs="宋体" w:hint="eastAsia"/>
          <w:sz w:val="22"/>
          <w:szCs w:val="22"/>
        </w:rPr>
        <w:t>学术会议管理</w:t>
      </w:r>
      <w:bookmarkEnd w:id="45"/>
      <w:bookmarkEnd w:id="46"/>
      <w:bookmarkEnd w:id="47"/>
      <w:bookmarkEnd w:id="48"/>
    </w:p>
    <w:p w:rsidR="00E24168" w:rsidRDefault="00E24168" w:rsidP="00E24168">
      <w:pPr>
        <w:spacing w:line="360" w:lineRule="exact"/>
        <w:ind w:firstLineChars="200" w:firstLine="440"/>
        <w:rPr>
          <w:rFonts w:ascii="宋体" w:hAnsi="宋体" w:cs="宋体" w:hint="eastAsia"/>
          <w:sz w:val="22"/>
          <w:szCs w:val="22"/>
          <w:shd w:val="clear" w:color="auto" w:fill="FFFFFF"/>
        </w:rPr>
      </w:pPr>
      <w:r>
        <w:rPr>
          <w:rFonts w:ascii="宋体" w:hAnsi="宋体" w:cs="宋体" w:hint="eastAsia"/>
          <w:sz w:val="22"/>
          <w:szCs w:val="22"/>
        </w:rPr>
        <w:t>学术会议管理主要是对学校中教改学术活动的管理，要包括主办会议、学术讲座、参加会议等模块。教师</w:t>
      </w:r>
      <w:r>
        <w:rPr>
          <w:rFonts w:ascii="宋体" w:hAnsi="宋体" w:cs="宋体" w:hint="eastAsia"/>
          <w:sz w:val="22"/>
          <w:szCs w:val="22"/>
          <w:shd w:val="clear" w:color="auto" w:fill="FFFFFF"/>
        </w:rPr>
        <w:t>可新增、删除学术会议，</w:t>
      </w:r>
      <w:r>
        <w:rPr>
          <w:rFonts w:ascii="宋体" w:hAnsi="宋体" w:cs="宋体" w:hint="eastAsia"/>
          <w:sz w:val="22"/>
          <w:szCs w:val="22"/>
        </w:rPr>
        <w:t>管理员</w:t>
      </w:r>
      <w:r>
        <w:rPr>
          <w:rFonts w:ascii="宋体" w:hAnsi="宋体" w:cs="宋体" w:hint="eastAsia"/>
          <w:sz w:val="22"/>
          <w:szCs w:val="22"/>
          <w:shd w:val="clear" w:color="auto" w:fill="FFFFFF"/>
        </w:rPr>
        <w:t>可批量新增、删除学术会议，也可实现由关键字在海量学术会议中进行筛选特定的会议。支持相关会议讲座信息的录入、后台管理及统计。</w:t>
      </w:r>
      <w:bookmarkStart w:id="49" w:name="_Toc516578790"/>
    </w:p>
    <w:p w:rsidR="00E24168" w:rsidRDefault="00E24168" w:rsidP="00E24168">
      <w:pPr>
        <w:spacing w:line="360" w:lineRule="exact"/>
        <w:ind w:firstLineChars="200" w:firstLine="440"/>
        <w:rPr>
          <w:rFonts w:ascii="宋体" w:hAnsi="宋体" w:cs="宋体" w:hint="eastAsia"/>
          <w:sz w:val="22"/>
          <w:szCs w:val="22"/>
        </w:rPr>
      </w:pPr>
      <w:r>
        <w:rPr>
          <w:rFonts w:ascii="宋体" w:hAnsi="宋体" w:cs="宋体" w:hint="eastAsia"/>
          <w:sz w:val="22"/>
          <w:szCs w:val="22"/>
          <w:shd w:val="clear" w:color="auto" w:fill="FFFFFF"/>
        </w:rPr>
        <w:t>（1）</w:t>
      </w:r>
      <w:r>
        <w:rPr>
          <w:rFonts w:ascii="宋体" w:hAnsi="宋体" w:cs="宋体" w:hint="eastAsia"/>
          <w:sz w:val="22"/>
          <w:szCs w:val="22"/>
        </w:rPr>
        <w:t>会议</w:t>
      </w:r>
      <w:bookmarkEnd w:id="49"/>
    </w:p>
    <w:p w:rsidR="00E24168" w:rsidRDefault="00E24168" w:rsidP="00E24168">
      <w:pPr>
        <w:spacing w:line="360" w:lineRule="exact"/>
        <w:ind w:firstLineChars="200" w:firstLine="440"/>
        <w:rPr>
          <w:rFonts w:ascii="宋体" w:hAnsi="宋体" w:cs="宋体" w:hint="eastAsia"/>
          <w:sz w:val="22"/>
          <w:szCs w:val="22"/>
        </w:rPr>
      </w:pPr>
      <w:r>
        <w:rPr>
          <w:rFonts w:ascii="宋体" w:hAnsi="宋体" w:cs="宋体" w:hint="eastAsia"/>
          <w:sz w:val="22"/>
          <w:szCs w:val="22"/>
        </w:rPr>
        <w:t>会议是对学校承办会议的信息管理，分为国际、国内、省内等多级别的会议。包括主办会议和参加会议两种形式。二级单位可通过系统申请主办学术会议，后由教改管理部门审核。会议信息主要包括会议基本情况、经费情况、会议有关资料等。</w:t>
      </w:r>
    </w:p>
    <w:p w:rsidR="00E24168" w:rsidRDefault="00E24168" w:rsidP="00E24168">
      <w:pPr>
        <w:spacing w:line="360" w:lineRule="exact"/>
        <w:ind w:firstLineChars="200" w:firstLine="440"/>
        <w:rPr>
          <w:rFonts w:ascii="宋体" w:hAnsi="宋体" w:cs="宋体" w:hint="eastAsia"/>
          <w:sz w:val="22"/>
          <w:szCs w:val="22"/>
        </w:rPr>
      </w:pPr>
      <w:r>
        <w:rPr>
          <w:rFonts w:ascii="宋体" w:hAnsi="宋体" w:cs="宋体" w:hint="eastAsia"/>
          <w:sz w:val="22"/>
          <w:szCs w:val="22"/>
        </w:rPr>
        <w:t>参加会议是指对外出参加的学术会议的管理。参会人员录入相应的会议情况，通过教务处审核来对参加的会议进行管理。</w:t>
      </w:r>
      <w:bookmarkStart w:id="50" w:name="_Toc516578791"/>
    </w:p>
    <w:p w:rsidR="00E24168" w:rsidRDefault="00E24168" w:rsidP="00E24168">
      <w:pPr>
        <w:spacing w:line="360" w:lineRule="exact"/>
        <w:ind w:firstLineChars="200" w:firstLine="440"/>
        <w:rPr>
          <w:rFonts w:ascii="宋体" w:hAnsi="宋体" w:cs="宋体" w:hint="eastAsia"/>
          <w:sz w:val="22"/>
          <w:szCs w:val="22"/>
        </w:rPr>
      </w:pPr>
      <w:r>
        <w:rPr>
          <w:rFonts w:ascii="宋体" w:hAnsi="宋体" w:cs="宋体" w:hint="eastAsia"/>
          <w:sz w:val="22"/>
          <w:szCs w:val="22"/>
        </w:rPr>
        <w:t>（2）学术讲座</w:t>
      </w:r>
      <w:bookmarkEnd w:id="50"/>
    </w:p>
    <w:p w:rsidR="00E24168" w:rsidRDefault="00E24168" w:rsidP="00E24168">
      <w:pPr>
        <w:spacing w:line="360" w:lineRule="exact"/>
        <w:ind w:firstLineChars="200" w:firstLine="440"/>
        <w:rPr>
          <w:rFonts w:ascii="宋体" w:hAnsi="宋体" w:cs="宋体" w:hint="eastAsia"/>
          <w:sz w:val="22"/>
          <w:szCs w:val="22"/>
        </w:rPr>
      </w:pPr>
      <w:r>
        <w:rPr>
          <w:rFonts w:ascii="宋体" w:hAnsi="宋体" w:cs="宋体" w:hint="eastAsia"/>
          <w:sz w:val="22"/>
          <w:szCs w:val="22"/>
        </w:rPr>
        <w:t>学术讲座是指对二级单位组织的各类交流论坛和讲座的管理。讲座信息包括讲座基本信息、讲座人基本信息、讲座内容概要等。通过教务处审核来对学术讲座进行管理。</w:t>
      </w:r>
      <w:bookmarkStart w:id="51" w:name="_Toc516578792"/>
    </w:p>
    <w:bookmarkEnd w:id="51"/>
    <w:p w:rsidR="00E24168" w:rsidRDefault="00E24168" w:rsidP="00E24168">
      <w:pPr>
        <w:spacing w:line="360" w:lineRule="exact"/>
        <w:ind w:firstLineChars="200" w:firstLine="440"/>
        <w:rPr>
          <w:rFonts w:ascii="宋体" w:hAnsi="宋体" w:cs="宋体" w:hint="eastAsia"/>
          <w:sz w:val="22"/>
          <w:szCs w:val="22"/>
        </w:rPr>
      </w:pPr>
      <w:r>
        <w:rPr>
          <w:rFonts w:ascii="宋体" w:hAnsi="宋体" w:cs="宋体" w:hint="eastAsia"/>
          <w:sz w:val="22"/>
          <w:szCs w:val="22"/>
        </w:rPr>
        <w:t>（3）会议展示</w:t>
      </w:r>
    </w:p>
    <w:p w:rsidR="00E24168" w:rsidRDefault="00E24168" w:rsidP="00E24168">
      <w:pPr>
        <w:spacing w:line="360" w:lineRule="exact"/>
        <w:ind w:firstLineChars="200" w:firstLine="440"/>
        <w:rPr>
          <w:rFonts w:ascii="宋体" w:hAnsi="宋体" w:cs="宋体" w:hint="eastAsia"/>
          <w:sz w:val="22"/>
          <w:szCs w:val="22"/>
        </w:rPr>
      </w:pPr>
      <w:r>
        <w:rPr>
          <w:rFonts w:ascii="宋体" w:hAnsi="宋体" w:cs="宋体" w:hint="eastAsia"/>
          <w:sz w:val="22"/>
          <w:szCs w:val="22"/>
        </w:rPr>
        <w:t>审核通过的会议可以由管理员发布在网站门户首页中滚动播放，方便所有用户查看。</w:t>
      </w:r>
    </w:p>
    <w:p w:rsidR="00E24168" w:rsidRDefault="00E24168" w:rsidP="00E24168">
      <w:pPr>
        <w:pStyle w:val="2"/>
        <w:spacing w:before="0" w:after="0" w:line="360" w:lineRule="exact"/>
        <w:ind w:firstLineChars="200" w:firstLine="440"/>
        <w:rPr>
          <w:rFonts w:ascii="宋体" w:eastAsia="宋体" w:hAnsi="宋体" w:cs="宋体" w:hint="eastAsia"/>
          <w:sz w:val="22"/>
          <w:szCs w:val="22"/>
        </w:rPr>
      </w:pPr>
      <w:bookmarkStart w:id="52" w:name="_Toc26122"/>
      <w:bookmarkStart w:id="53" w:name="_Toc4168"/>
      <w:bookmarkStart w:id="54" w:name="_Toc12429"/>
      <w:bookmarkStart w:id="55" w:name="_Toc516676127"/>
      <w:r>
        <w:rPr>
          <w:rFonts w:ascii="宋体" w:eastAsia="宋体" w:hAnsi="宋体" w:cs="宋体" w:hint="eastAsia"/>
          <w:sz w:val="22"/>
          <w:szCs w:val="22"/>
        </w:rPr>
        <w:t>8.技能竞赛管理</w:t>
      </w:r>
      <w:bookmarkEnd w:id="52"/>
      <w:bookmarkEnd w:id="53"/>
      <w:bookmarkEnd w:id="54"/>
      <w:bookmarkEnd w:id="55"/>
    </w:p>
    <w:p w:rsidR="00E24168" w:rsidRDefault="00E24168" w:rsidP="00E24168">
      <w:pPr>
        <w:pStyle w:val="a7"/>
        <w:spacing w:line="360" w:lineRule="exact"/>
        <w:ind w:firstLine="440"/>
        <w:rPr>
          <w:rFonts w:cs="宋体" w:hint="eastAsia"/>
          <w:sz w:val="22"/>
          <w:szCs w:val="22"/>
        </w:rPr>
      </w:pPr>
      <w:r>
        <w:rPr>
          <w:rFonts w:cs="宋体" w:hint="eastAsia"/>
          <w:sz w:val="22"/>
          <w:szCs w:val="22"/>
        </w:rPr>
        <w:t>技能竞赛可在首次编辑时，手动录入大赛成果信息，包括大赛的类型、级别等信息，录入后，竞赛信息自动存入模版库，下次大赛时可再次编辑复用，主要实现对校内教师技能竞赛的认证，竞赛评审，作品统计及获奖作品管理等功能。</w:t>
      </w:r>
    </w:p>
    <w:p w:rsidR="00E24168" w:rsidRDefault="00E24168" w:rsidP="00E24168">
      <w:pPr>
        <w:pStyle w:val="2"/>
        <w:spacing w:before="0" w:after="0" w:line="360" w:lineRule="exact"/>
        <w:ind w:firstLineChars="200" w:firstLine="440"/>
        <w:rPr>
          <w:rFonts w:ascii="宋体" w:eastAsia="宋体" w:hAnsi="宋体" w:cs="宋体" w:hint="eastAsia"/>
          <w:sz w:val="22"/>
          <w:szCs w:val="22"/>
        </w:rPr>
      </w:pPr>
      <w:bookmarkStart w:id="56" w:name="_Toc516676128"/>
      <w:bookmarkStart w:id="57" w:name="_Toc28364"/>
      <w:bookmarkStart w:id="58" w:name="_Toc20220"/>
      <w:bookmarkStart w:id="59" w:name="_Toc17566"/>
      <w:r>
        <w:rPr>
          <w:rFonts w:ascii="宋体" w:eastAsia="宋体" w:hAnsi="宋体" w:cs="宋体" w:hint="eastAsia"/>
          <w:sz w:val="22"/>
          <w:szCs w:val="22"/>
        </w:rPr>
        <w:t>9考评管理</w:t>
      </w:r>
      <w:bookmarkEnd w:id="56"/>
      <w:bookmarkEnd w:id="57"/>
      <w:bookmarkEnd w:id="58"/>
      <w:bookmarkEnd w:id="59"/>
    </w:p>
    <w:p w:rsidR="00E24168" w:rsidRDefault="00E24168" w:rsidP="00E24168">
      <w:pPr>
        <w:spacing w:line="360" w:lineRule="exact"/>
        <w:ind w:firstLineChars="200" w:firstLine="440"/>
        <w:rPr>
          <w:rFonts w:ascii="宋体" w:hAnsi="宋体" w:cs="宋体" w:hint="eastAsia"/>
          <w:sz w:val="22"/>
          <w:szCs w:val="22"/>
        </w:rPr>
      </w:pPr>
      <w:r>
        <w:rPr>
          <w:rFonts w:ascii="宋体" w:hAnsi="宋体" w:cs="宋体" w:hint="eastAsia"/>
          <w:sz w:val="22"/>
          <w:szCs w:val="22"/>
        </w:rPr>
        <w:t>考评管理主要是指建立项目工作量的量化指标和设置岗位考核标准，通过对项目、项目成果、学术交流等信息的综合分析，计算项目人员的项目工作量，按系统所设定的权重信息自动进行核算的过程。</w:t>
      </w:r>
    </w:p>
    <w:p w:rsidR="00E24168" w:rsidRDefault="00E24168" w:rsidP="00E24168">
      <w:pPr>
        <w:spacing w:line="360" w:lineRule="exact"/>
        <w:ind w:firstLineChars="200" w:firstLine="440"/>
        <w:rPr>
          <w:rFonts w:ascii="宋体" w:hAnsi="宋体" w:cs="宋体" w:hint="eastAsia"/>
          <w:sz w:val="22"/>
          <w:szCs w:val="22"/>
        </w:rPr>
      </w:pPr>
      <w:r>
        <w:rPr>
          <w:rFonts w:ascii="宋体" w:hAnsi="宋体" w:cs="宋体" w:hint="eastAsia"/>
          <w:sz w:val="22"/>
          <w:szCs w:val="22"/>
        </w:rPr>
        <w:t>系统可实现对项目考核全过程的管理，包括考核准备、监控考核进度等。根据学校考核制度，管理员对各个考核模块设置计分细则，包括考核范围、基准分值、分配方式、计算方式、展示属性等基本信息。支持学校管理员根据实际情况自定义设置每个字段的分数，系统自动统计分数。</w:t>
      </w:r>
    </w:p>
    <w:p w:rsidR="00E24168" w:rsidRDefault="00E24168" w:rsidP="00E24168">
      <w:pPr>
        <w:spacing w:line="360" w:lineRule="exact"/>
        <w:ind w:firstLineChars="200" w:firstLine="440"/>
        <w:rPr>
          <w:rFonts w:ascii="宋体" w:hAnsi="宋体" w:cs="宋体" w:hint="eastAsia"/>
          <w:sz w:val="22"/>
          <w:szCs w:val="22"/>
        </w:rPr>
      </w:pPr>
      <w:r>
        <w:rPr>
          <w:rFonts w:ascii="宋体" w:hAnsi="宋体" w:cs="宋体" w:hint="eastAsia"/>
          <w:sz w:val="22"/>
          <w:szCs w:val="22"/>
        </w:rPr>
        <w:t>管理员制定与发布相关考核说明，在考核开始后，管理人员可登录系统工作台核实并设置考核权重，系统自动形成考核结果分析。项目人员可登录系统工作台确认考核信息，</w:t>
      </w:r>
      <w:proofErr w:type="gramStart"/>
      <w:r>
        <w:rPr>
          <w:rFonts w:ascii="宋体" w:hAnsi="宋体" w:cs="宋体" w:hint="eastAsia"/>
          <w:sz w:val="22"/>
          <w:szCs w:val="22"/>
        </w:rPr>
        <w:t>若考核</w:t>
      </w:r>
      <w:proofErr w:type="gramEnd"/>
      <w:r>
        <w:rPr>
          <w:rFonts w:ascii="宋体" w:hAnsi="宋体" w:cs="宋体" w:hint="eastAsia"/>
          <w:sz w:val="22"/>
          <w:szCs w:val="22"/>
        </w:rPr>
        <w:t>信息有误，可进行问题反馈；</w:t>
      </w:r>
      <w:proofErr w:type="gramStart"/>
      <w:r>
        <w:rPr>
          <w:rFonts w:ascii="宋体" w:hAnsi="宋体" w:cs="宋体" w:hint="eastAsia"/>
          <w:sz w:val="22"/>
          <w:szCs w:val="22"/>
        </w:rPr>
        <w:t>若考核</w:t>
      </w:r>
      <w:proofErr w:type="gramEnd"/>
      <w:r>
        <w:rPr>
          <w:rFonts w:ascii="宋体" w:hAnsi="宋体" w:cs="宋体" w:hint="eastAsia"/>
          <w:sz w:val="22"/>
          <w:szCs w:val="22"/>
        </w:rPr>
        <w:t>信息无误，直接确认考核结果。考核结束后，个人未确认考核结果，系统则默认考核数据正确。系统自动记录统计教改人员某一年、三年和五年的考核分值详情，管理员可以按需要随时查看。</w:t>
      </w:r>
    </w:p>
    <w:p w:rsidR="00E24168" w:rsidRDefault="00E24168" w:rsidP="00E24168">
      <w:pPr>
        <w:spacing w:line="360" w:lineRule="exact"/>
        <w:ind w:firstLineChars="200" w:firstLine="418"/>
        <w:rPr>
          <w:rFonts w:ascii="宋体" w:hAnsi="宋体" w:cs="宋体" w:hint="eastAsia"/>
          <w:sz w:val="22"/>
          <w:szCs w:val="22"/>
        </w:rPr>
      </w:pPr>
      <w:r>
        <w:rPr>
          <w:rFonts w:ascii="宋体" w:hAnsi="宋体" w:cs="宋体" w:hint="eastAsia"/>
          <w:b/>
          <w:spacing w:val="-6"/>
          <w:sz w:val="22"/>
          <w:szCs w:val="22"/>
        </w:rPr>
        <w:t>★</w:t>
      </w:r>
      <w:r>
        <w:rPr>
          <w:rFonts w:ascii="宋体" w:hAnsi="宋体" w:cs="宋体" w:hint="eastAsia"/>
          <w:sz w:val="22"/>
          <w:szCs w:val="22"/>
        </w:rPr>
        <w:t>教研分设置：可按照项目通过阶段、项目级别、成果认定级别分别赋分，项目负责人可在项目立项、中期、结题阶段给项目成员分配教研分。系统统计各阶段各项</w:t>
      </w:r>
      <w:proofErr w:type="gramStart"/>
      <w:r>
        <w:rPr>
          <w:rFonts w:ascii="宋体" w:hAnsi="宋体" w:cs="宋体" w:hint="eastAsia"/>
          <w:sz w:val="22"/>
          <w:szCs w:val="22"/>
        </w:rPr>
        <w:t>目业绩分</w:t>
      </w:r>
      <w:proofErr w:type="gramEnd"/>
      <w:r>
        <w:rPr>
          <w:rFonts w:ascii="宋体" w:hAnsi="宋体" w:cs="宋体" w:hint="eastAsia"/>
          <w:sz w:val="22"/>
          <w:szCs w:val="22"/>
        </w:rPr>
        <w:t>发放百分比。</w:t>
      </w:r>
    </w:p>
    <w:p w:rsidR="00E24168" w:rsidRDefault="00E24168" w:rsidP="00E24168">
      <w:pPr>
        <w:pStyle w:val="2"/>
        <w:spacing w:before="0" w:after="0" w:line="360" w:lineRule="exact"/>
        <w:ind w:firstLineChars="200" w:firstLine="440"/>
        <w:rPr>
          <w:rFonts w:ascii="宋体" w:eastAsia="宋体" w:hAnsi="宋体" w:cs="宋体" w:hint="eastAsia"/>
          <w:sz w:val="22"/>
          <w:szCs w:val="22"/>
        </w:rPr>
      </w:pPr>
      <w:bookmarkStart w:id="60" w:name="_Toc29242"/>
      <w:bookmarkStart w:id="61" w:name="_Toc23783"/>
      <w:bookmarkStart w:id="62" w:name="_Toc516676130"/>
      <w:bookmarkStart w:id="63" w:name="_Toc11740"/>
      <w:r>
        <w:rPr>
          <w:rFonts w:ascii="宋体" w:eastAsia="宋体" w:hAnsi="宋体" w:cs="宋体" w:hint="eastAsia"/>
          <w:sz w:val="22"/>
          <w:szCs w:val="22"/>
        </w:rPr>
        <w:t>10.项目队伍</w:t>
      </w:r>
      <w:bookmarkEnd w:id="60"/>
      <w:bookmarkEnd w:id="61"/>
      <w:bookmarkEnd w:id="62"/>
      <w:bookmarkEnd w:id="63"/>
    </w:p>
    <w:p w:rsidR="00E24168" w:rsidRDefault="00E24168" w:rsidP="00E24168">
      <w:pPr>
        <w:spacing w:line="360" w:lineRule="exact"/>
        <w:ind w:firstLineChars="200" w:firstLine="440"/>
        <w:rPr>
          <w:rFonts w:ascii="宋体" w:hAnsi="宋体" w:cs="宋体" w:hint="eastAsia"/>
          <w:sz w:val="22"/>
          <w:szCs w:val="22"/>
        </w:rPr>
      </w:pPr>
      <w:r>
        <w:rPr>
          <w:rFonts w:ascii="宋体" w:hAnsi="宋体" w:cs="宋体" w:hint="eastAsia"/>
          <w:sz w:val="22"/>
          <w:szCs w:val="22"/>
        </w:rPr>
        <w:t>项目队伍是对项目人员、单位资料的管理。</w:t>
      </w:r>
      <w:bookmarkStart w:id="64" w:name="_Toc516578805"/>
    </w:p>
    <w:p w:rsidR="00E24168" w:rsidRDefault="00E24168" w:rsidP="00E24168">
      <w:pPr>
        <w:spacing w:line="360" w:lineRule="exact"/>
        <w:ind w:firstLineChars="200" w:firstLine="440"/>
        <w:rPr>
          <w:rFonts w:ascii="宋体" w:hAnsi="宋体" w:cs="宋体" w:hint="eastAsia"/>
          <w:sz w:val="22"/>
          <w:szCs w:val="22"/>
        </w:rPr>
      </w:pPr>
      <w:r>
        <w:rPr>
          <w:rFonts w:ascii="宋体" w:hAnsi="宋体" w:cs="宋体" w:hint="eastAsia"/>
          <w:sz w:val="22"/>
          <w:szCs w:val="22"/>
        </w:rPr>
        <w:t>（1）项目人员</w:t>
      </w:r>
      <w:bookmarkEnd w:id="64"/>
    </w:p>
    <w:p w:rsidR="00E24168" w:rsidRDefault="00E24168" w:rsidP="00E24168">
      <w:pPr>
        <w:spacing w:line="360" w:lineRule="exact"/>
        <w:ind w:firstLineChars="200" w:firstLine="440"/>
        <w:rPr>
          <w:rFonts w:ascii="宋体" w:hAnsi="宋体" w:cs="宋体" w:hint="eastAsia"/>
          <w:sz w:val="22"/>
          <w:szCs w:val="22"/>
        </w:rPr>
      </w:pPr>
      <w:r>
        <w:rPr>
          <w:rFonts w:ascii="宋体" w:hAnsi="宋体" w:cs="宋体" w:hint="eastAsia"/>
          <w:sz w:val="22"/>
          <w:szCs w:val="22"/>
        </w:rPr>
        <w:t>项目人员包括与项目相关的参与项目的人员，支持管理员对申报人员、专家等的管理。</w:t>
      </w:r>
    </w:p>
    <w:p w:rsidR="00E24168" w:rsidRDefault="00E24168" w:rsidP="00E24168">
      <w:pPr>
        <w:spacing w:line="360" w:lineRule="exact"/>
        <w:ind w:firstLineChars="200" w:firstLine="440"/>
        <w:rPr>
          <w:rFonts w:ascii="宋体" w:hAnsi="宋体" w:cs="宋体"/>
          <w:sz w:val="22"/>
          <w:szCs w:val="22"/>
        </w:rPr>
      </w:pPr>
      <w:r>
        <w:rPr>
          <w:rFonts w:ascii="宋体" w:hAnsi="宋体" w:cs="宋体" w:hint="eastAsia"/>
          <w:sz w:val="22"/>
          <w:szCs w:val="22"/>
        </w:rPr>
        <w:t>管理员对申报人员进行管理，可以对所有报名申报人员进行重置密码或删除的操作，或者模拟申报人员登录到其工作台查看其准备情况。在人员列表中，自动生成相关人员的教改详情表。教改详情可以进一步根据条件进行筛选，支持导出和打印功能。</w:t>
      </w:r>
    </w:p>
    <w:p w:rsidR="00E24168" w:rsidRDefault="00E24168" w:rsidP="00E24168">
      <w:pPr>
        <w:spacing w:line="360" w:lineRule="exact"/>
        <w:ind w:firstLineChars="200" w:firstLine="440"/>
        <w:rPr>
          <w:rFonts w:ascii="宋体" w:hAnsi="宋体" w:cs="宋体" w:hint="eastAsia"/>
          <w:sz w:val="22"/>
          <w:szCs w:val="22"/>
        </w:rPr>
      </w:pPr>
      <w:r>
        <w:rPr>
          <w:rFonts w:ascii="宋体" w:hAnsi="宋体" w:cs="宋体" w:hint="eastAsia"/>
          <w:sz w:val="22"/>
          <w:szCs w:val="22"/>
        </w:rPr>
        <w:t>项目组成员分校内和校外，校内人员能够自动搜索添加，校外人员可手动添加信息。</w:t>
      </w:r>
    </w:p>
    <w:p w:rsidR="00E24168" w:rsidRDefault="00E24168" w:rsidP="00E24168">
      <w:pPr>
        <w:spacing w:line="360" w:lineRule="exact"/>
        <w:ind w:firstLineChars="200" w:firstLine="440"/>
        <w:rPr>
          <w:rFonts w:ascii="宋体" w:hAnsi="宋体" w:cs="宋体" w:hint="eastAsia"/>
          <w:sz w:val="22"/>
          <w:szCs w:val="22"/>
        </w:rPr>
      </w:pPr>
      <w:r>
        <w:rPr>
          <w:rFonts w:ascii="宋体" w:hAnsi="宋体" w:cs="宋体" w:hint="eastAsia"/>
          <w:sz w:val="22"/>
          <w:szCs w:val="22"/>
        </w:rPr>
        <w:t>管理员对专家库进行管理，按院系或账号查找、添加或删除专家信息，支持对专家</w:t>
      </w:r>
      <w:proofErr w:type="gramStart"/>
      <w:r>
        <w:rPr>
          <w:rFonts w:ascii="宋体" w:hAnsi="宋体" w:cs="宋体" w:hint="eastAsia"/>
          <w:sz w:val="22"/>
          <w:szCs w:val="22"/>
        </w:rPr>
        <w:t>库专家</w:t>
      </w:r>
      <w:proofErr w:type="gramEnd"/>
      <w:r>
        <w:rPr>
          <w:rFonts w:ascii="宋体" w:hAnsi="宋体" w:cs="宋体" w:hint="eastAsia"/>
          <w:sz w:val="22"/>
          <w:szCs w:val="22"/>
        </w:rPr>
        <w:t>分组管理，导出清单；可以添加多级管理员，审核员，定义不同级别的审核员，管理员管理权限。</w:t>
      </w:r>
    </w:p>
    <w:p w:rsidR="00E24168" w:rsidRDefault="00E24168" w:rsidP="00E24168">
      <w:pPr>
        <w:spacing w:line="360" w:lineRule="exact"/>
        <w:ind w:firstLineChars="200" w:firstLine="440"/>
        <w:rPr>
          <w:rFonts w:ascii="宋体" w:hAnsi="宋体" w:cs="宋体" w:hint="eastAsia"/>
          <w:sz w:val="22"/>
          <w:szCs w:val="22"/>
        </w:rPr>
      </w:pPr>
      <w:r>
        <w:rPr>
          <w:rFonts w:ascii="宋体" w:hAnsi="宋体" w:cs="宋体" w:hint="eastAsia"/>
          <w:sz w:val="22"/>
          <w:szCs w:val="22"/>
        </w:rPr>
        <w:t>（2）项目单位</w:t>
      </w:r>
    </w:p>
    <w:p w:rsidR="00E24168" w:rsidRDefault="00E24168" w:rsidP="00E24168">
      <w:pPr>
        <w:spacing w:line="360" w:lineRule="exact"/>
        <w:ind w:firstLineChars="200" w:firstLine="440"/>
        <w:rPr>
          <w:rFonts w:ascii="宋体" w:hAnsi="宋体" w:cs="宋体" w:hint="eastAsia"/>
          <w:sz w:val="22"/>
          <w:szCs w:val="22"/>
        </w:rPr>
      </w:pPr>
      <w:r>
        <w:rPr>
          <w:rFonts w:ascii="宋体" w:hAnsi="宋体" w:cs="宋体" w:hint="eastAsia"/>
          <w:sz w:val="22"/>
          <w:szCs w:val="22"/>
        </w:rPr>
        <w:t>系统能设置项目的负责人、联系人等相关信息。通过项目单位能够直接查询、统计下属机构的教改项目人员、教改项目、教改成果等信息。</w:t>
      </w:r>
    </w:p>
    <w:p w:rsidR="00E24168" w:rsidRDefault="00E24168" w:rsidP="00E24168">
      <w:pPr>
        <w:pStyle w:val="2"/>
        <w:spacing w:before="0" w:after="0" w:line="360" w:lineRule="exact"/>
        <w:ind w:firstLineChars="200" w:firstLine="440"/>
        <w:rPr>
          <w:rFonts w:ascii="宋体" w:eastAsia="宋体" w:hAnsi="宋体" w:cs="宋体" w:hint="eastAsia"/>
          <w:sz w:val="22"/>
          <w:szCs w:val="22"/>
        </w:rPr>
      </w:pPr>
      <w:bookmarkStart w:id="65" w:name="_Toc11770"/>
      <w:bookmarkStart w:id="66" w:name="_Toc2709"/>
      <w:bookmarkStart w:id="67" w:name="_Toc516676131"/>
      <w:bookmarkStart w:id="68" w:name="_Toc15157"/>
      <w:r>
        <w:rPr>
          <w:rFonts w:ascii="宋体" w:eastAsia="宋体" w:hAnsi="宋体" w:cs="宋体" w:hint="eastAsia"/>
          <w:sz w:val="22"/>
          <w:szCs w:val="22"/>
        </w:rPr>
        <w:t>11.大数据统计</w:t>
      </w:r>
      <w:bookmarkEnd w:id="65"/>
      <w:bookmarkEnd w:id="66"/>
      <w:bookmarkEnd w:id="67"/>
      <w:bookmarkEnd w:id="68"/>
    </w:p>
    <w:p w:rsidR="00E24168" w:rsidRDefault="00E24168" w:rsidP="00E24168">
      <w:pPr>
        <w:spacing w:line="360" w:lineRule="exact"/>
        <w:ind w:firstLineChars="200" w:firstLine="440"/>
        <w:rPr>
          <w:rFonts w:ascii="宋体" w:hAnsi="宋体" w:cs="宋体" w:hint="eastAsia"/>
          <w:sz w:val="22"/>
          <w:szCs w:val="22"/>
        </w:rPr>
      </w:pPr>
      <w:r>
        <w:rPr>
          <w:rFonts w:ascii="宋体" w:hAnsi="宋体" w:cs="宋体" w:hint="eastAsia"/>
          <w:sz w:val="22"/>
          <w:szCs w:val="22"/>
        </w:rPr>
        <w:t>精准的大数据教改项目统计分析，可对项目所涉及的数据进行多维</w:t>
      </w:r>
      <w:proofErr w:type="gramStart"/>
      <w:r>
        <w:rPr>
          <w:rFonts w:ascii="宋体" w:hAnsi="宋体" w:cs="宋体" w:hint="eastAsia"/>
          <w:sz w:val="22"/>
          <w:szCs w:val="22"/>
        </w:rPr>
        <w:t>度统计</w:t>
      </w:r>
      <w:proofErr w:type="gramEnd"/>
      <w:r>
        <w:rPr>
          <w:rFonts w:ascii="宋体" w:hAnsi="宋体" w:cs="宋体" w:hint="eastAsia"/>
          <w:sz w:val="22"/>
          <w:szCs w:val="22"/>
        </w:rPr>
        <w:t>与分析。借助数据可视化技术，将海量项目数据进行图表化显示，直观明了，帮助教师和管理人员深入分析数据。例如以图表形式直观的呈现教改项目与教改成果数量，横向项目与纵向项目的对比，以及各院系项目申报与立项比例和整体教改成果的统计，甚至各教改成果类型的占比等。通过可视化工具和精准的大数据统计分析，系统揭示教改项目整个过程中所隐含的数据。为项目管理决策提供依据，同时提高学校整体教改水平。</w:t>
      </w:r>
    </w:p>
    <w:p w:rsidR="00E24168" w:rsidRDefault="00E24168" w:rsidP="00E24168">
      <w:pPr>
        <w:spacing w:line="360" w:lineRule="exact"/>
        <w:ind w:firstLineChars="200" w:firstLine="440"/>
        <w:rPr>
          <w:rFonts w:ascii="宋体" w:hAnsi="宋体" w:cs="宋体" w:hint="eastAsia"/>
          <w:sz w:val="22"/>
          <w:szCs w:val="22"/>
        </w:rPr>
      </w:pPr>
      <w:r>
        <w:rPr>
          <w:rFonts w:ascii="宋体" w:hAnsi="宋体" w:cs="宋体" w:hint="eastAsia"/>
          <w:sz w:val="22"/>
          <w:szCs w:val="22"/>
        </w:rPr>
        <w:t>支持对与项目相关的数据进行统计，包括项目类型、项目成果、与项目相关的会议活动等，以及它们之间的一些对比数据统计。对任务、经费、变更记录、评审进度等信息进行统计，支持条件查询及结果导出。</w:t>
      </w:r>
    </w:p>
    <w:p w:rsidR="00E24168" w:rsidRDefault="00E24168" w:rsidP="00E24168">
      <w:pPr>
        <w:pStyle w:val="2"/>
        <w:spacing w:before="0" w:after="0" w:line="360" w:lineRule="exact"/>
        <w:ind w:firstLineChars="200" w:firstLine="440"/>
        <w:rPr>
          <w:rFonts w:ascii="宋体" w:eastAsia="宋体" w:hAnsi="宋体" w:cs="宋体" w:hint="eastAsia"/>
          <w:sz w:val="22"/>
          <w:szCs w:val="22"/>
        </w:rPr>
      </w:pPr>
      <w:bookmarkStart w:id="69" w:name="_Toc9777"/>
      <w:bookmarkStart w:id="70" w:name="_Toc19391"/>
      <w:bookmarkStart w:id="71" w:name="_Toc32684"/>
      <w:r>
        <w:rPr>
          <w:rFonts w:ascii="宋体" w:eastAsia="宋体" w:hAnsi="宋体" w:cs="宋体" w:hint="eastAsia"/>
          <w:sz w:val="22"/>
          <w:szCs w:val="22"/>
        </w:rPr>
        <w:t>12.移动项目管理</w:t>
      </w:r>
      <w:bookmarkEnd w:id="69"/>
      <w:bookmarkEnd w:id="70"/>
      <w:bookmarkEnd w:id="71"/>
    </w:p>
    <w:p w:rsidR="00E24168" w:rsidRDefault="00E24168" w:rsidP="00E24168">
      <w:pPr>
        <w:spacing w:line="360" w:lineRule="exact"/>
        <w:ind w:firstLine="420"/>
        <w:rPr>
          <w:rFonts w:ascii="宋体" w:hAnsi="宋体" w:cs="宋体" w:hint="eastAsia"/>
          <w:bCs/>
          <w:sz w:val="22"/>
          <w:szCs w:val="22"/>
        </w:rPr>
      </w:pPr>
      <w:r>
        <w:rPr>
          <w:rFonts w:ascii="宋体" w:hAnsi="宋体" w:cs="宋体" w:hint="eastAsia"/>
          <w:bCs/>
          <w:sz w:val="22"/>
          <w:szCs w:val="22"/>
        </w:rPr>
        <w:t>通过移动端登陆时，可根据登录账号判断用户身份，展示不同界面不同权限方便用户操作平台。</w:t>
      </w:r>
    </w:p>
    <w:p w:rsidR="00E24168" w:rsidRDefault="00E24168" w:rsidP="00E24168">
      <w:pPr>
        <w:spacing w:line="360" w:lineRule="exact"/>
        <w:ind w:firstLine="420"/>
        <w:rPr>
          <w:rFonts w:ascii="宋体" w:hAnsi="宋体" w:cs="宋体" w:hint="eastAsia"/>
          <w:bCs/>
          <w:sz w:val="22"/>
          <w:szCs w:val="22"/>
        </w:rPr>
      </w:pPr>
      <w:r>
        <w:rPr>
          <w:rFonts w:ascii="宋体" w:hAnsi="宋体" w:cs="宋体" w:hint="eastAsia"/>
          <w:b/>
          <w:spacing w:val="-6"/>
          <w:sz w:val="22"/>
          <w:szCs w:val="22"/>
        </w:rPr>
        <w:t>★</w:t>
      </w:r>
      <w:r>
        <w:rPr>
          <w:rFonts w:ascii="宋体" w:hAnsi="宋体" w:cs="宋体" w:hint="eastAsia"/>
          <w:bCs/>
          <w:sz w:val="22"/>
          <w:szCs w:val="22"/>
        </w:rPr>
        <w:t>通过</w:t>
      </w:r>
      <w:proofErr w:type="gramStart"/>
      <w:r>
        <w:rPr>
          <w:rFonts w:ascii="宋体" w:hAnsi="宋体" w:cs="宋体" w:hint="eastAsia"/>
          <w:bCs/>
          <w:sz w:val="22"/>
          <w:szCs w:val="22"/>
        </w:rPr>
        <w:t>移动端可实现</w:t>
      </w:r>
      <w:proofErr w:type="gramEnd"/>
      <w:r>
        <w:rPr>
          <w:rFonts w:ascii="宋体" w:hAnsi="宋体" w:cs="宋体" w:hint="eastAsia"/>
          <w:bCs/>
          <w:sz w:val="22"/>
          <w:szCs w:val="22"/>
        </w:rPr>
        <w:t>与PC端同步的信息发布与查询、项目查询、项目管理等基础功能，可以使用移动</w:t>
      </w:r>
      <w:proofErr w:type="gramStart"/>
      <w:r>
        <w:rPr>
          <w:rFonts w:ascii="宋体" w:hAnsi="宋体" w:cs="宋体" w:hint="eastAsia"/>
          <w:bCs/>
          <w:sz w:val="22"/>
          <w:szCs w:val="22"/>
        </w:rPr>
        <w:t>端发布</w:t>
      </w:r>
      <w:proofErr w:type="gramEnd"/>
      <w:r>
        <w:rPr>
          <w:rFonts w:ascii="宋体" w:hAnsi="宋体" w:cs="宋体" w:hint="eastAsia"/>
          <w:bCs/>
          <w:sz w:val="22"/>
          <w:szCs w:val="22"/>
        </w:rPr>
        <w:t>通知，以文字或语音的形式发送消息，还可以通过站内信函的方式与其他用户进行沟通。所有发送的消息均有已读/未读标识，完善双向反馈机制。</w:t>
      </w:r>
    </w:p>
    <w:p w:rsidR="00E24168" w:rsidRDefault="00E24168" w:rsidP="00E24168">
      <w:pPr>
        <w:spacing w:line="360" w:lineRule="exact"/>
        <w:ind w:firstLine="420"/>
        <w:rPr>
          <w:rFonts w:ascii="宋体" w:hAnsi="宋体" w:cs="宋体" w:hint="eastAsia"/>
          <w:sz w:val="22"/>
          <w:szCs w:val="22"/>
          <w:shd w:val="clear" w:color="auto" w:fill="FFFFFF"/>
        </w:rPr>
      </w:pPr>
      <w:r>
        <w:rPr>
          <w:rFonts w:ascii="宋体" w:hAnsi="宋体" w:cs="宋体" w:hint="eastAsia"/>
          <w:bCs/>
          <w:sz w:val="22"/>
          <w:szCs w:val="22"/>
        </w:rPr>
        <w:t>支持用户项目管理，项目审批，成果管理，统计分析查看等必要性较强的功能。</w:t>
      </w:r>
    </w:p>
    <w:p w:rsidR="00E24168" w:rsidRDefault="00E24168" w:rsidP="00E24168">
      <w:pPr>
        <w:pStyle w:val="ListParagraph"/>
        <w:numPr>
          <w:ilvl w:val="0"/>
          <w:numId w:val="2"/>
        </w:numPr>
        <w:spacing w:line="360" w:lineRule="exact"/>
        <w:ind w:firstLineChars="0"/>
        <w:rPr>
          <w:rFonts w:ascii="宋体" w:hAnsi="宋体" w:cs="宋体" w:hint="eastAsia"/>
          <w:b/>
          <w:spacing w:val="-6"/>
          <w:sz w:val="22"/>
        </w:rPr>
      </w:pPr>
      <w:r>
        <w:rPr>
          <w:rFonts w:ascii="宋体" w:hAnsi="宋体" w:cs="宋体" w:hint="eastAsia"/>
          <w:b/>
          <w:spacing w:val="-6"/>
          <w:sz w:val="22"/>
        </w:rPr>
        <w:t>演示内容</w:t>
      </w:r>
    </w:p>
    <w:p w:rsidR="00E24168" w:rsidRDefault="00E24168" w:rsidP="00E24168">
      <w:pPr>
        <w:pStyle w:val="ListParagraph"/>
        <w:spacing w:line="360" w:lineRule="exact"/>
        <w:ind w:firstLine="440"/>
        <w:rPr>
          <w:rFonts w:ascii="宋体" w:hAnsi="宋体" w:cs="宋体" w:hint="eastAsia"/>
          <w:sz w:val="22"/>
          <w:highlight w:val="yellow"/>
        </w:rPr>
      </w:pPr>
      <w:r>
        <w:rPr>
          <w:rFonts w:ascii="宋体" w:hAnsi="宋体" w:cs="宋体" w:hint="eastAsia"/>
          <w:sz w:val="22"/>
        </w:rPr>
        <w:t xml:space="preserve">供应商可将演示内容录成视频（建议每条参数演示前有专门针对演示条款的文字介绍，以供专家评审。）后（含语音介绍） </w:t>
      </w:r>
      <w:hyperlink r:id="rId8" w:history="1">
        <w:r>
          <w:rPr>
            <w:rFonts w:ascii="宋体" w:hAnsi="宋体" w:cs="宋体" w:hint="eastAsia"/>
            <w:sz w:val="22"/>
          </w:rPr>
          <w:t>压缩并加密（加密密码由供应商自行保管）后在本项目投标截至时间前发送至</w:t>
        </w:r>
        <w:r>
          <w:rPr>
            <w:rFonts w:ascii="宋体" w:hAnsi="宋体" w:cs="宋体" w:hint="eastAsia"/>
            <w:sz w:val="22"/>
            <w:lang w:val="zh-CN"/>
          </w:rPr>
          <w:t>1005783819@qq.com</w:t>
        </w:r>
        <w:r>
          <w:rPr>
            <w:rFonts w:ascii="宋体" w:hAnsi="宋体" w:cs="宋体" w:hint="eastAsia"/>
            <w:sz w:val="22"/>
          </w:rPr>
          <w:t>邮箱，逾期未发送视频的视为无现场演示。演示时间不超过15分钟。</w:t>
        </w:r>
      </w:hyperlink>
    </w:p>
    <w:tbl>
      <w:tblPr>
        <w:tblW w:w="9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9761"/>
      </w:tblGrid>
      <w:tr w:rsidR="00E24168" w:rsidTr="000678EB">
        <w:trPr>
          <w:trHeight w:val="636"/>
          <w:jc w:val="center"/>
        </w:trPr>
        <w:tc>
          <w:tcPr>
            <w:tcW w:w="9761" w:type="dxa"/>
            <w:vAlign w:val="center"/>
          </w:tcPr>
          <w:p w:rsidR="00E24168" w:rsidRDefault="00E24168" w:rsidP="000678EB">
            <w:pPr>
              <w:pStyle w:val="UserStyle45"/>
              <w:spacing w:line="360" w:lineRule="exact"/>
              <w:ind w:left="0" w:rightChars="39" w:right="82" w:firstLine="0"/>
              <w:jc w:val="center"/>
              <w:rPr>
                <w:rStyle w:val="UserStyle7"/>
                <w:rFonts w:ascii="宋体" w:hAnsi="宋体" w:cs="宋体" w:hint="eastAsia"/>
                <w:b/>
                <w:szCs w:val="22"/>
                <w:lang w:eastAsia="zh-CN"/>
              </w:rPr>
            </w:pPr>
            <w:r>
              <w:rPr>
                <w:rStyle w:val="UserStyle7"/>
                <w:rFonts w:ascii="宋体" w:hAnsi="宋体" w:cs="宋体" w:hint="eastAsia"/>
                <w:b/>
                <w:szCs w:val="22"/>
                <w:lang w:eastAsia="zh-CN"/>
              </w:rPr>
              <w:t>评审项目和评审标准</w:t>
            </w:r>
            <w:r>
              <w:rPr>
                <w:rFonts w:ascii="宋体" w:hAnsi="宋体" w:cs="宋体" w:hint="eastAsia"/>
                <w:szCs w:val="22"/>
                <w:lang w:eastAsia="zh-CN"/>
              </w:rPr>
              <w:t>（共</w:t>
            </w:r>
            <w:r>
              <w:rPr>
                <w:rFonts w:ascii="宋体" w:hAnsi="宋体" w:cs="宋体"/>
                <w:szCs w:val="22"/>
                <w:lang w:eastAsia="zh-CN"/>
              </w:rPr>
              <w:t>18</w:t>
            </w:r>
            <w:r>
              <w:rPr>
                <w:rFonts w:ascii="宋体" w:hAnsi="宋体" w:cs="宋体" w:hint="eastAsia"/>
                <w:szCs w:val="22"/>
                <w:lang w:eastAsia="zh-CN"/>
              </w:rPr>
              <w:t>分）</w:t>
            </w:r>
          </w:p>
        </w:tc>
      </w:tr>
      <w:tr w:rsidR="00E24168" w:rsidTr="000678EB">
        <w:trPr>
          <w:trHeight w:val="636"/>
          <w:jc w:val="center"/>
        </w:trPr>
        <w:tc>
          <w:tcPr>
            <w:tcW w:w="9761" w:type="dxa"/>
            <w:vAlign w:val="center"/>
          </w:tcPr>
          <w:p w:rsidR="00E24168" w:rsidRDefault="00E24168" w:rsidP="000678EB">
            <w:pPr>
              <w:adjustRightInd w:val="0"/>
              <w:snapToGrid w:val="0"/>
              <w:spacing w:line="360" w:lineRule="exact"/>
              <w:ind w:rightChars="39" w:right="82"/>
              <w:rPr>
                <w:rFonts w:ascii="宋体" w:hAnsi="宋体" w:cs="宋体" w:hint="eastAsia"/>
                <w:sz w:val="22"/>
                <w:szCs w:val="22"/>
              </w:rPr>
            </w:pPr>
            <w:r>
              <w:rPr>
                <w:rFonts w:ascii="宋体" w:hAnsi="宋体" w:cs="宋体" w:hint="eastAsia"/>
                <w:sz w:val="22"/>
                <w:szCs w:val="22"/>
              </w:rPr>
              <w:t>按</w:t>
            </w:r>
            <w:bookmarkStart w:id="72" w:name="_Hlk103772098"/>
            <w:r>
              <w:rPr>
                <w:rFonts w:ascii="宋体" w:hAnsi="宋体" w:cs="宋体" w:hint="eastAsia"/>
                <w:sz w:val="22"/>
                <w:szCs w:val="22"/>
              </w:rPr>
              <w:t>照磋商文件演示的相关要求根据具体参数结合项目工作操作顺序进行演示。</w:t>
            </w:r>
          </w:p>
          <w:p w:rsidR="00E24168" w:rsidRDefault="00E24168" w:rsidP="000678EB">
            <w:pPr>
              <w:adjustRightInd w:val="0"/>
              <w:snapToGrid w:val="0"/>
              <w:spacing w:line="360" w:lineRule="exact"/>
              <w:ind w:rightChars="39" w:right="82"/>
              <w:rPr>
                <w:rFonts w:ascii="宋体" w:hAnsi="宋体" w:cs="宋体" w:hint="eastAsia"/>
                <w:sz w:val="22"/>
                <w:szCs w:val="22"/>
              </w:rPr>
            </w:pPr>
            <w:r>
              <w:rPr>
                <w:rFonts w:ascii="宋体" w:hAnsi="宋体" w:cs="宋体" w:hint="eastAsia"/>
                <w:sz w:val="22"/>
                <w:szCs w:val="22"/>
              </w:rPr>
              <w:t>（一）项目申报 （8分）</w:t>
            </w:r>
          </w:p>
          <w:p w:rsidR="00E24168" w:rsidRDefault="00E24168" w:rsidP="000678EB">
            <w:pPr>
              <w:pStyle w:val="a0"/>
              <w:spacing w:after="0" w:line="360" w:lineRule="exact"/>
              <w:ind w:firstLineChars="0"/>
              <w:rPr>
                <w:rFonts w:ascii="宋体" w:hAnsi="宋体" w:cs="宋体" w:hint="eastAsia"/>
                <w:sz w:val="22"/>
                <w:szCs w:val="22"/>
                <w:shd w:val="clear" w:color="auto" w:fill="FFFFFF"/>
              </w:rPr>
            </w:pPr>
            <w:r>
              <w:rPr>
                <w:rFonts w:ascii="宋体" w:hAnsi="宋体" w:cs="宋体" w:hint="eastAsia"/>
                <w:sz w:val="22"/>
                <w:szCs w:val="22"/>
              </w:rPr>
              <w:t>1、管理员</w:t>
            </w:r>
            <w:r>
              <w:rPr>
                <w:rFonts w:ascii="宋体" w:hAnsi="宋体" w:cs="宋体" w:hint="eastAsia"/>
                <w:sz w:val="22"/>
                <w:szCs w:val="22"/>
                <w:shd w:val="clear" w:color="auto" w:fill="FFFFFF"/>
              </w:rPr>
              <w:t>可在后台自定义</w:t>
            </w:r>
            <w:r>
              <w:rPr>
                <w:rFonts w:ascii="宋体" w:hAnsi="宋体" w:cs="宋体" w:hint="eastAsia"/>
                <w:sz w:val="22"/>
                <w:szCs w:val="22"/>
                <w:shd w:val="clear" w:color="auto" w:fill="FFFFFF"/>
                <w:lang w:eastAsia="zh-Hans"/>
              </w:rPr>
              <w:t>设置各阶段填报模版，包括申报阶段、中期阶段和结题阶段，不同类型不同阶段可设置不同模版，设置模版时可选择系统已有字段或新建字段，新建字段时可自定义设置字段名称、字段插入位置、控件类型、是否</w:t>
            </w:r>
            <w:proofErr w:type="gramStart"/>
            <w:r>
              <w:rPr>
                <w:rFonts w:ascii="宋体" w:hAnsi="宋体" w:cs="宋体" w:hint="eastAsia"/>
                <w:sz w:val="22"/>
                <w:szCs w:val="22"/>
                <w:shd w:val="clear" w:color="auto" w:fill="FFFFFF"/>
                <w:lang w:eastAsia="zh-Hans"/>
              </w:rPr>
              <w:t>必填等信息</w:t>
            </w:r>
            <w:proofErr w:type="gramEnd"/>
            <w:r>
              <w:rPr>
                <w:rFonts w:ascii="宋体" w:hAnsi="宋体" w:cs="宋体" w:hint="eastAsia"/>
                <w:sz w:val="22"/>
                <w:szCs w:val="22"/>
                <w:shd w:val="clear" w:color="auto" w:fill="FFFFFF"/>
              </w:rPr>
              <w:t>。（2分）</w:t>
            </w:r>
          </w:p>
          <w:p w:rsidR="00E24168" w:rsidRDefault="00E24168" w:rsidP="000678EB">
            <w:pPr>
              <w:spacing w:line="360" w:lineRule="exact"/>
              <w:ind w:firstLineChars="200" w:firstLine="440"/>
              <w:rPr>
                <w:rFonts w:ascii="宋体" w:hAnsi="宋体" w:cs="宋体" w:hint="eastAsia"/>
                <w:sz w:val="22"/>
                <w:szCs w:val="22"/>
              </w:rPr>
            </w:pPr>
            <w:r>
              <w:rPr>
                <w:rFonts w:ascii="宋体" w:hAnsi="宋体" w:cs="宋体" w:hint="eastAsia"/>
                <w:sz w:val="22"/>
                <w:szCs w:val="22"/>
                <w:shd w:val="clear" w:color="auto" w:fill="FFFFFF"/>
              </w:rPr>
              <w:t>2、教师申报项目时需填写个人申报信息，</w:t>
            </w:r>
            <w:r>
              <w:rPr>
                <w:rFonts w:ascii="宋体" w:hAnsi="宋体" w:cs="宋体" w:hint="eastAsia"/>
                <w:sz w:val="22"/>
                <w:szCs w:val="22"/>
              </w:rPr>
              <w:t>上传申报材料、项目中期材料、结题材料时，提供多种材料提交方式：可以上传.jpg，.doc，.</w:t>
            </w:r>
            <w:proofErr w:type="spellStart"/>
            <w:r>
              <w:rPr>
                <w:rFonts w:ascii="宋体" w:hAnsi="宋体" w:cs="宋体" w:hint="eastAsia"/>
                <w:sz w:val="22"/>
                <w:szCs w:val="22"/>
              </w:rPr>
              <w:t>xls</w:t>
            </w:r>
            <w:proofErr w:type="spellEnd"/>
            <w:r>
              <w:rPr>
                <w:rFonts w:ascii="宋体" w:hAnsi="宋体" w:cs="宋体" w:hint="eastAsia"/>
                <w:sz w:val="22"/>
                <w:szCs w:val="22"/>
              </w:rPr>
              <w:t>，.</w:t>
            </w:r>
            <w:proofErr w:type="spellStart"/>
            <w:r>
              <w:rPr>
                <w:rFonts w:ascii="宋体" w:hAnsi="宋体" w:cs="宋体" w:hint="eastAsia"/>
                <w:sz w:val="22"/>
                <w:szCs w:val="22"/>
              </w:rPr>
              <w:t>pptx</w:t>
            </w:r>
            <w:proofErr w:type="spellEnd"/>
            <w:r>
              <w:rPr>
                <w:rFonts w:ascii="宋体" w:hAnsi="宋体" w:cs="宋体" w:hint="eastAsia"/>
                <w:sz w:val="22"/>
                <w:szCs w:val="22"/>
              </w:rPr>
              <w:t>，.</w:t>
            </w:r>
            <w:proofErr w:type="spellStart"/>
            <w:r>
              <w:rPr>
                <w:rFonts w:ascii="宋体" w:hAnsi="宋体" w:cs="宋体" w:hint="eastAsia"/>
                <w:sz w:val="22"/>
                <w:szCs w:val="22"/>
              </w:rPr>
              <w:t>pdf</w:t>
            </w:r>
            <w:proofErr w:type="spellEnd"/>
            <w:r>
              <w:rPr>
                <w:rFonts w:ascii="宋体" w:hAnsi="宋体" w:cs="宋体" w:hint="eastAsia"/>
                <w:sz w:val="22"/>
                <w:szCs w:val="22"/>
              </w:rPr>
              <w:t>，.mp4，.txt等多种</w:t>
            </w:r>
            <w:proofErr w:type="gramStart"/>
            <w:r>
              <w:rPr>
                <w:rFonts w:ascii="宋体" w:hAnsi="宋体" w:cs="宋体" w:hint="eastAsia"/>
                <w:sz w:val="22"/>
                <w:szCs w:val="22"/>
              </w:rPr>
              <w:t>富媒体</w:t>
            </w:r>
            <w:proofErr w:type="gramEnd"/>
            <w:r>
              <w:rPr>
                <w:rFonts w:ascii="宋体" w:hAnsi="宋体" w:cs="宋体" w:hint="eastAsia"/>
                <w:sz w:val="22"/>
                <w:szCs w:val="22"/>
              </w:rPr>
              <w:t>文件。</w:t>
            </w:r>
            <w:r>
              <w:rPr>
                <w:rFonts w:ascii="宋体" w:hAnsi="宋体" w:cs="宋体" w:hint="eastAsia"/>
                <w:sz w:val="22"/>
                <w:szCs w:val="22"/>
                <w:lang w:eastAsia="zh-Hans"/>
              </w:rPr>
              <w:t>也</w:t>
            </w:r>
            <w:r>
              <w:rPr>
                <w:rFonts w:ascii="宋体" w:hAnsi="宋体" w:cs="宋体" w:hint="eastAsia"/>
                <w:sz w:val="22"/>
                <w:szCs w:val="22"/>
              </w:rPr>
              <w:t>可以</w:t>
            </w:r>
            <w:r>
              <w:rPr>
                <w:rFonts w:ascii="宋体" w:hAnsi="宋体" w:cs="宋体" w:hint="eastAsia"/>
                <w:sz w:val="22"/>
                <w:szCs w:val="22"/>
                <w:lang w:eastAsia="zh-Hans"/>
              </w:rPr>
              <w:t>填写个人项目网站信息</w:t>
            </w:r>
            <w:r>
              <w:rPr>
                <w:rFonts w:ascii="宋体" w:hAnsi="宋体" w:cs="宋体" w:hint="eastAsia"/>
                <w:sz w:val="22"/>
                <w:szCs w:val="22"/>
              </w:rPr>
              <w:t>，</w:t>
            </w:r>
            <w:r>
              <w:rPr>
                <w:rFonts w:ascii="宋体" w:hAnsi="宋体" w:cs="宋体" w:hint="eastAsia"/>
                <w:sz w:val="22"/>
                <w:szCs w:val="22"/>
                <w:lang w:eastAsia="zh-Hans"/>
              </w:rPr>
              <w:t>系统提供多套项目网站模版供选择，对于同一套网站模版，支持自定义设置网站logo、背景图片、主题色等。可自定义设置网站访问地址、添加共建成员。</w:t>
            </w:r>
            <w:r>
              <w:rPr>
                <w:rFonts w:ascii="宋体" w:hAnsi="宋体" w:cs="宋体" w:hint="eastAsia"/>
                <w:sz w:val="22"/>
                <w:szCs w:val="22"/>
              </w:rPr>
              <w:t>项目组成员分校内和校外，校内人员能够自动搜索添加，校外人员可手动添加。（2分）</w:t>
            </w:r>
          </w:p>
          <w:p w:rsidR="00E24168" w:rsidRDefault="00E24168" w:rsidP="000678EB">
            <w:pPr>
              <w:spacing w:line="360" w:lineRule="exact"/>
              <w:ind w:firstLineChars="200" w:firstLine="440"/>
              <w:rPr>
                <w:rFonts w:ascii="宋体" w:hAnsi="宋体" w:cs="宋体" w:hint="eastAsia"/>
                <w:sz w:val="22"/>
                <w:szCs w:val="22"/>
                <w:lang w:eastAsia="zh-Hans"/>
              </w:rPr>
            </w:pPr>
            <w:r>
              <w:rPr>
                <w:rFonts w:ascii="宋体" w:hAnsi="宋体" w:cs="宋体" w:hint="eastAsia"/>
                <w:sz w:val="22"/>
                <w:szCs w:val="22"/>
              </w:rPr>
              <w:t>3、教师申报后，提交的材料无需下载，方便各级评审人员及专家在线预览评审。</w:t>
            </w:r>
            <w:r>
              <w:rPr>
                <w:rFonts w:ascii="宋体" w:hAnsi="宋体" w:cs="宋体" w:hint="eastAsia"/>
                <w:sz w:val="22"/>
                <w:szCs w:val="22"/>
                <w:lang w:eastAsia="zh-Hans"/>
              </w:rPr>
              <w:t>支持管理员批量导出项目清单和项目附件，自动打包一键下载。支持导出项目任务书，任务书含项目编号和项目名称水印。（2分）</w:t>
            </w:r>
          </w:p>
          <w:p w:rsidR="00E24168" w:rsidRDefault="00E24168" w:rsidP="000678EB">
            <w:pPr>
              <w:spacing w:line="360" w:lineRule="exact"/>
              <w:ind w:firstLineChars="200" w:firstLine="440"/>
              <w:rPr>
                <w:rFonts w:ascii="宋体" w:hAnsi="宋体" w:cs="宋体" w:hint="eastAsia"/>
                <w:sz w:val="22"/>
                <w:szCs w:val="22"/>
              </w:rPr>
            </w:pPr>
            <w:r>
              <w:rPr>
                <w:rFonts w:ascii="宋体" w:hAnsi="宋体" w:cs="宋体" w:hint="eastAsia"/>
                <w:sz w:val="22"/>
                <w:szCs w:val="22"/>
              </w:rPr>
              <w:t>4、项目结题验收过程中，支持在结题阶段正式开始后，手动发送邮件进行提醒管理员进行相关项目的结题管理工作，管理员可在工作台设置项目结题管理，进行结题验收。（2分）</w:t>
            </w:r>
          </w:p>
          <w:p w:rsidR="00E24168" w:rsidRDefault="00E24168" w:rsidP="000678EB">
            <w:pPr>
              <w:spacing w:line="360" w:lineRule="exact"/>
              <w:rPr>
                <w:rFonts w:ascii="宋体" w:hAnsi="宋体" w:cs="宋体" w:hint="eastAsia"/>
                <w:sz w:val="22"/>
                <w:szCs w:val="22"/>
              </w:rPr>
            </w:pPr>
            <w:bookmarkStart w:id="73" w:name="_Toc23095"/>
            <w:r>
              <w:rPr>
                <w:rFonts w:ascii="宋体" w:hAnsi="宋体" w:cs="宋体" w:hint="eastAsia"/>
                <w:sz w:val="22"/>
                <w:szCs w:val="22"/>
              </w:rPr>
              <w:t>（二）项目审核（</w:t>
            </w:r>
            <w:r>
              <w:rPr>
                <w:rFonts w:ascii="宋体" w:hAnsi="宋体" w:cs="宋体"/>
                <w:sz w:val="22"/>
                <w:szCs w:val="22"/>
              </w:rPr>
              <w:t>4</w:t>
            </w:r>
            <w:r>
              <w:rPr>
                <w:rFonts w:ascii="宋体" w:hAnsi="宋体" w:cs="宋体" w:hint="eastAsia"/>
                <w:sz w:val="22"/>
                <w:szCs w:val="22"/>
              </w:rPr>
              <w:t>分）</w:t>
            </w:r>
            <w:bookmarkEnd w:id="73"/>
          </w:p>
          <w:p w:rsidR="00E24168" w:rsidRDefault="00E24168" w:rsidP="000678EB">
            <w:pPr>
              <w:spacing w:line="360" w:lineRule="exact"/>
              <w:ind w:firstLineChars="200" w:firstLine="440"/>
              <w:rPr>
                <w:rFonts w:ascii="宋体" w:hAnsi="宋体" w:cs="宋体" w:hint="eastAsia"/>
                <w:sz w:val="22"/>
                <w:shd w:val="clear" w:color="auto" w:fill="FFFFFF"/>
              </w:rPr>
            </w:pPr>
            <w:r>
              <w:rPr>
                <w:rFonts w:ascii="宋体" w:hAnsi="宋体" w:cs="宋体"/>
                <w:sz w:val="22"/>
                <w:szCs w:val="22"/>
              </w:rPr>
              <w:t>1</w:t>
            </w:r>
            <w:r>
              <w:rPr>
                <w:rFonts w:ascii="宋体" w:hAnsi="宋体" w:cs="宋体" w:hint="eastAsia"/>
                <w:sz w:val="22"/>
                <w:szCs w:val="22"/>
              </w:rPr>
              <w:t>、管</w:t>
            </w:r>
            <w:r>
              <w:rPr>
                <w:rFonts w:ascii="宋体" w:hAnsi="宋体" w:cs="宋体" w:hint="eastAsia"/>
                <w:sz w:val="22"/>
              </w:rPr>
              <w:t>理员可以</w:t>
            </w:r>
            <w:r>
              <w:rPr>
                <w:rFonts w:ascii="宋体" w:hAnsi="宋体" w:cs="宋体" w:hint="eastAsia"/>
                <w:sz w:val="22"/>
                <w:lang w:eastAsia="zh-Hans"/>
              </w:rPr>
              <w:t>自</w:t>
            </w:r>
            <w:r>
              <w:rPr>
                <w:rFonts w:ascii="宋体" w:hAnsi="宋体" w:cs="宋体" w:hint="eastAsia"/>
                <w:sz w:val="22"/>
              </w:rPr>
              <w:t>定义</w:t>
            </w:r>
            <w:r>
              <w:rPr>
                <w:rFonts w:ascii="宋体" w:hAnsi="宋体" w:cs="宋体" w:hint="eastAsia"/>
                <w:sz w:val="22"/>
                <w:lang w:eastAsia="zh-Hans"/>
              </w:rPr>
              <w:t>设置</w:t>
            </w:r>
            <w:r>
              <w:rPr>
                <w:rFonts w:ascii="宋体" w:hAnsi="宋体" w:cs="宋体" w:hint="eastAsia"/>
                <w:sz w:val="22"/>
              </w:rPr>
              <w:t>评审流程，支持最多六级评审流，设置评审流程，</w:t>
            </w:r>
            <w:r>
              <w:rPr>
                <w:rFonts w:ascii="宋体" w:hAnsi="宋体" w:cs="宋体" w:hint="eastAsia"/>
                <w:sz w:val="22"/>
                <w:shd w:val="clear" w:color="auto" w:fill="FFFFFF"/>
              </w:rPr>
              <w:t>管理员及各级审核人员可以在个人工作台查看并评审已提交申报材料的项目，评审流程将按照申报任务发布时管理员设置的评审起止时间进行分级评审，级别分为：院、系或职能部门初审，教务处评审，专家评审，学校终审以及由管理员自定义的其他特殊类型评审。（</w:t>
            </w:r>
            <w:r>
              <w:rPr>
                <w:rFonts w:ascii="宋体" w:hAnsi="宋体" w:cs="宋体"/>
                <w:sz w:val="22"/>
                <w:shd w:val="clear" w:color="auto" w:fill="FFFFFF"/>
              </w:rPr>
              <w:t>2</w:t>
            </w:r>
            <w:r>
              <w:rPr>
                <w:rFonts w:ascii="宋体" w:hAnsi="宋体" w:cs="宋体" w:hint="eastAsia"/>
                <w:sz w:val="22"/>
                <w:shd w:val="clear" w:color="auto" w:fill="FFFFFF"/>
              </w:rPr>
              <w:t>分）</w:t>
            </w:r>
          </w:p>
          <w:p w:rsidR="00E24168" w:rsidRDefault="00E24168" w:rsidP="000678EB">
            <w:pPr>
              <w:spacing w:line="360" w:lineRule="exact"/>
              <w:ind w:firstLineChars="200" w:firstLine="440"/>
              <w:rPr>
                <w:rFonts w:ascii="宋体" w:hAnsi="宋体" w:cs="宋体" w:hint="eastAsia"/>
                <w:sz w:val="22"/>
                <w:shd w:val="clear" w:color="auto" w:fill="FFFFFF"/>
              </w:rPr>
            </w:pPr>
            <w:r>
              <w:rPr>
                <w:rFonts w:ascii="宋体" w:hAnsi="宋体" w:cs="宋体"/>
                <w:sz w:val="22"/>
                <w:shd w:val="clear" w:color="auto" w:fill="FFFFFF"/>
              </w:rPr>
              <w:t>2</w:t>
            </w:r>
            <w:r>
              <w:rPr>
                <w:rFonts w:ascii="宋体" w:hAnsi="宋体" w:cs="宋体" w:hint="eastAsia"/>
                <w:sz w:val="22"/>
                <w:shd w:val="clear" w:color="auto" w:fill="FFFFFF"/>
              </w:rPr>
              <w:t>、自定义的评审流程可以复制任意一级的已有评审流程，并且对应的评审流程和已复制的审批流程功能保持一致。支持最多六级的评审流程，评审流程可以根据项目具体情况灵活设置，系统提供了完整的在线评审流程及简单易操作的后台管理体系，各级评审人员可以在线填写评审意见，提交评审结果，实现在线评审流程管理。（</w:t>
            </w:r>
            <w:r>
              <w:rPr>
                <w:rFonts w:ascii="宋体" w:hAnsi="宋体" w:cs="宋体"/>
                <w:sz w:val="22"/>
                <w:shd w:val="clear" w:color="auto" w:fill="FFFFFF"/>
              </w:rPr>
              <w:t>2</w:t>
            </w:r>
            <w:r>
              <w:rPr>
                <w:rFonts w:ascii="宋体" w:hAnsi="宋体" w:cs="宋体" w:hint="eastAsia"/>
                <w:sz w:val="22"/>
                <w:shd w:val="clear" w:color="auto" w:fill="FFFFFF"/>
              </w:rPr>
              <w:t>分）</w:t>
            </w:r>
          </w:p>
          <w:p w:rsidR="00E24168" w:rsidRDefault="00E24168" w:rsidP="000678EB">
            <w:pPr>
              <w:spacing w:line="360" w:lineRule="exact"/>
              <w:rPr>
                <w:rFonts w:ascii="宋体" w:hAnsi="宋体" w:cs="宋体" w:hint="eastAsia"/>
                <w:sz w:val="22"/>
                <w:szCs w:val="22"/>
              </w:rPr>
            </w:pPr>
            <w:bookmarkStart w:id="74" w:name="_Toc8805"/>
            <w:r>
              <w:rPr>
                <w:rFonts w:ascii="宋体" w:hAnsi="宋体" w:cs="宋体" w:hint="eastAsia"/>
                <w:sz w:val="22"/>
                <w:szCs w:val="22"/>
              </w:rPr>
              <w:t>（三）专家评审管理（</w:t>
            </w:r>
            <w:r>
              <w:rPr>
                <w:rFonts w:ascii="宋体" w:hAnsi="宋体" w:cs="宋体"/>
                <w:sz w:val="22"/>
                <w:szCs w:val="22"/>
              </w:rPr>
              <w:t>2</w:t>
            </w:r>
            <w:r>
              <w:rPr>
                <w:rFonts w:ascii="宋体" w:hAnsi="宋体" w:cs="宋体" w:hint="eastAsia"/>
                <w:sz w:val="22"/>
                <w:szCs w:val="22"/>
              </w:rPr>
              <w:t>分）</w:t>
            </w:r>
            <w:bookmarkEnd w:id="74"/>
          </w:p>
          <w:p w:rsidR="00E24168" w:rsidRDefault="00E24168" w:rsidP="000678EB">
            <w:pPr>
              <w:spacing w:line="360" w:lineRule="exact"/>
              <w:ind w:firstLineChars="200" w:firstLine="440"/>
              <w:rPr>
                <w:rFonts w:ascii="宋体" w:hAnsi="宋体" w:cs="宋体" w:hint="eastAsia"/>
                <w:sz w:val="22"/>
              </w:rPr>
            </w:pPr>
            <w:r>
              <w:rPr>
                <w:rFonts w:ascii="宋体" w:hAnsi="宋体" w:cs="宋体" w:hint="eastAsia"/>
                <w:sz w:val="22"/>
              </w:rPr>
              <w:t>点击专家评审进入专家评审设置页面。我们可以设置专家评审时间，删除评审流程，设置评分方式。为相应的项目类型指定不同的评审指标。</w:t>
            </w:r>
          </w:p>
          <w:p w:rsidR="00E24168" w:rsidRDefault="00E24168" w:rsidP="000678EB">
            <w:pPr>
              <w:pStyle w:val="a0"/>
              <w:spacing w:after="0" w:line="360" w:lineRule="exact"/>
              <w:ind w:firstLineChars="200" w:firstLine="440"/>
              <w:rPr>
                <w:rFonts w:ascii="宋体" w:hAnsi="宋体" w:cs="宋体" w:hint="eastAsia"/>
                <w:sz w:val="22"/>
                <w:szCs w:val="22"/>
              </w:rPr>
            </w:pPr>
            <w:r>
              <w:rPr>
                <w:rFonts w:ascii="宋体" w:hAnsi="宋体" w:cs="宋体" w:hint="eastAsia"/>
                <w:sz w:val="22"/>
              </w:rPr>
              <w:t>评分方式</w:t>
            </w:r>
            <w:r>
              <w:rPr>
                <w:rFonts w:ascii="宋体" w:hAnsi="宋体" w:cs="宋体" w:hint="eastAsia"/>
                <w:sz w:val="22"/>
                <w:lang w:eastAsia="zh-Hans"/>
              </w:rPr>
              <w:t>包含</w:t>
            </w:r>
            <w:r>
              <w:rPr>
                <w:rFonts w:ascii="宋体" w:hAnsi="宋体" w:cs="宋体" w:hint="eastAsia"/>
                <w:sz w:val="22"/>
              </w:rPr>
              <w:t>：</w:t>
            </w:r>
            <w:r>
              <w:rPr>
                <w:rFonts w:ascii="宋体" w:hAnsi="宋体" w:cs="宋体" w:hint="eastAsia"/>
                <w:sz w:val="22"/>
                <w:szCs w:val="22"/>
              </w:rPr>
              <w:t>逐项打分：按照评审指标逐项进行打分，最后计算总分综合打分：参照评审指标直接对项目打总分。</w:t>
            </w:r>
            <w:proofErr w:type="gramStart"/>
            <w:r>
              <w:rPr>
                <w:rFonts w:ascii="宋体" w:hAnsi="宋体" w:cs="宋体" w:hint="eastAsia"/>
                <w:sz w:val="22"/>
                <w:szCs w:val="22"/>
              </w:rPr>
              <w:t>不</w:t>
            </w:r>
            <w:proofErr w:type="gramEnd"/>
            <w:r>
              <w:rPr>
                <w:rFonts w:ascii="宋体" w:hAnsi="宋体" w:cs="宋体" w:hint="eastAsia"/>
                <w:sz w:val="22"/>
                <w:szCs w:val="22"/>
              </w:rPr>
              <w:t>打分（给出推荐或者同意意见）：不进行打分，只是参照评审指标给出专家意见</w:t>
            </w:r>
            <w:r>
              <w:rPr>
                <w:rFonts w:ascii="宋体" w:hAnsi="宋体" w:cs="宋体" w:hint="eastAsia"/>
                <w:sz w:val="22"/>
              </w:rPr>
              <w:t>。</w:t>
            </w:r>
          </w:p>
          <w:p w:rsidR="00E24168" w:rsidRDefault="00E24168" w:rsidP="000678EB">
            <w:pPr>
              <w:spacing w:line="360" w:lineRule="exact"/>
              <w:rPr>
                <w:rFonts w:ascii="宋体" w:hAnsi="宋体" w:cs="宋体" w:hint="eastAsia"/>
                <w:sz w:val="22"/>
                <w:szCs w:val="22"/>
              </w:rPr>
            </w:pPr>
            <w:bookmarkStart w:id="75" w:name="_Toc41918676"/>
            <w:bookmarkStart w:id="76" w:name="_Toc5871"/>
            <w:r>
              <w:rPr>
                <w:rFonts w:ascii="宋体" w:hAnsi="宋体" w:cs="宋体" w:hint="eastAsia"/>
                <w:sz w:val="22"/>
                <w:szCs w:val="22"/>
              </w:rPr>
              <w:t>（四）经费管理</w:t>
            </w:r>
            <w:bookmarkEnd w:id="75"/>
            <w:r>
              <w:rPr>
                <w:rFonts w:ascii="宋体" w:hAnsi="宋体" w:cs="宋体" w:hint="eastAsia"/>
                <w:sz w:val="22"/>
                <w:szCs w:val="22"/>
              </w:rPr>
              <w:t>（</w:t>
            </w:r>
            <w:r>
              <w:rPr>
                <w:rFonts w:ascii="宋体" w:hAnsi="宋体" w:cs="宋体"/>
                <w:sz w:val="22"/>
                <w:szCs w:val="22"/>
              </w:rPr>
              <w:t>2</w:t>
            </w:r>
            <w:r>
              <w:rPr>
                <w:rFonts w:ascii="宋体" w:hAnsi="宋体" w:cs="宋体" w:hint="eastAsia"/>
                <w:sz w:val="22"/>
                <w:szCs w:val="22"/>
              </w:rPr>
              <w:t>分）</w:t>
            </w:r>
            <w:bookmarkEnd w:id="76"/>
          </w:p>
          <w:bookmarkEnd w:id="72"/>
          <w:p w:rsidR="00E24168" w:rsidRDefault="00E24168" w:rsidP="000678EB">
            <w:pPr>
              <w:spacing w:line="360" w:lineRule="exact"/>
              <w:ind w:firstLineChars="200" w:firstLine="440"/>
              <w:rPr>
                <w:rFonts w:ascii="宋体" w:hAnsi="宋体" w:cs="宋体" w:hint="eastAsia"/>
                <w:sz w:val="22"/>
              </w:rPr>
            </w:pPr>
            <w:r>
              <w:rPr>
                <w:rFonts w:ascii="宋体" w:hAnsi="宋体" w:cs="宋体" w:hint="eastAsia"/>
                <w:sz w:val="22"/>
              </w:rPr>
              <w:t>为方便对项目经费从预算、支出到结余等的管理，经费管理包括对横向项目和纵向项目的经费管理，系统可实现对不同项目的经费情况进行详细管理，在项目进行过程中设置财务处审核流程，实现经费由财务审核员审核，</w:t>
            </w:r>
            <w:r>
              <w:rPr>
                <w:rFonts w:ascii="宋体" w:hAnsi="宋体" w:cs="宋体" w:hint="eastAsia"/>
                <w:sz w:val="22"/>
                <w:lang w:eastAsia="zh-Hans"/>
              </w:rPr>
              <w:t>设置经费额度。</w:t>
            </w:r>
            <w:r>
              <w:rPr>
                <w:rFonts w:ascii="宋体" w:hAnsi="宋体" w:cs="宋体" w:hint="eastAsia"/>
                <w:sz w:val="22"/>
              </w:rPr>
              <w:t>同时，为方便对多种项目经费的要求，也为防止项目经费政策的变化，支持管理员在后台自定义</w:t>
            </w:r>
            <w:r>
              <w:rPr>
                <w:rFonts w:ascii="宋体" w:hAnsi="宋体" w:cs="宋体" w:hint="eastAsia"/>
                <w:sz w:val="22"/>
                <w:lang w:eastAsia="zh-Hans"/>
              </w:rPr>
              <w:t>设置</w:t>
            </w:r>
            <w:r>
              <w:rPr>
                <w:rFonts w:ascii="宋体" w:hAnsi="宋体" w:cs="宋体" w:hint="eastAsia"/>
                <w:sz w:val="22"/>
              </w:rPr>
              <w:t>经费类型，满足对多种经费类型的需求。</w:t>
            </w:r>
          </w:p>
          <w:p w:rsidR="00E24168" w:rsidRDefault="00E24168" w:rsidP="000678EB">
            <w:pPr>
              <w:adjustRightInd w:val="0"/>
              <w:snapToGrid w:val="0"/>
              <w:spacing w:line="360" w:lineRule="exact"/>
              <w:rPr>
                <w:rFonts w:ascii="宋体" w:hAnsi="宋体" w:cs="宋体" w:hint="eastAsia"/>
                <w:sz w:val="22"/>
                <w:szCs w:val="22"/>
              </w:rPr>
            </w:pPr>
            <w:r>
              <w:rPr>
                <w:rFonts w:ascii="宋体" w:hAnsi="宋体" w:cs="宋体" w:hint="eastAsia"/>
                <w:sz w:val="22"/>
                <w:szCs w:val="22"/>
              </w:rPr>
              <w:t>（五）移动端（</w:t>
            </w:r>
            <w:r>
              <w:rPr>
                <w:rFonts w:ascii="宋体" w:hAnsi="宋体" w:cs="宋体"/>
                <w:sz w:val="22"/>
                <w:szCs w:val="22"/>
              </w:rPr>
              <w:t>2</w:t>
            </w:r>
            <w:r>
              <w:rPr>
                <w:rFonts w:ascii="宋体" w:hAnsi="宋体" w:cs="宋体" w:hint="eastAsia"/>
                <w:sz w:val="22"/>
                <w:szCs w:val="22"/>
              </w:rPr>
              <w:t>分）</w:t>
            </w:r>
          </w:p>
          <w:p w:rsidR="00E24168" w:rsidRDefault="00E24168" w:rsidP="000678EB">
            <w:pPr>
              <w:adjustRightInd w:val="0"/>
              <w:snapToGrid w:val="0"/>
              <w:spacing w:line="360" w:lineRule="exact"/>
              <w:ind w:firstLineChars="200" w:firstLine="440"/>
              <w:rPr>
                <w:rFonts w:ascii="宋体" w:hAnsi="宋体" w:cs="宋体" w:hint="eastAsia"/>
                <w:sz w:val="22"/>
                <w:szCs w:val="22"/>
              </w:rPr>
            </w:pPr>
            <w:r>
              <w:rPr>
                <w:rFonts w:ascii="宋体" w:hAnsi="宋体" w:cs="宋体" w:hint="eastAsia"/>
                <w:sz w:val="22"/>
                <w:szCs w:val="22"/>
              </w:rPr>
              <w:t>平台提供专门的APP移动客户端，支持IOS和Android系统，支持用户项目管理，项目审批，成果管理，统计分析查看等必要性较强的功能。</w:t>
            </w:r>
          </w:p>
        </w:tc>
      </w:tr>
    </w:tbl>
    <w:p w:rsidR="00E24168" w:rsidRDefault="00E24168" w:rsidP="00E24168">
      <w:pPr>
        <w:pStyle w:val="ListParagraph"/>
        <w:spacing w:line="360" w:lineRule="exact"/>
        <w:ind w:firstLineChars="0" w:firstLine="0"/>
        <w:rPr>
          <w:rFonts w:ascii="宋体" w:hAnsi="宋体" w:cs="宋体" w:hint="eastAsia"/>
          <w:b/>
          <w:spacing w:val="-6"/>
          <w:sz w:val="22"/>
        </w:rPr>
      </w:pPr>
      <w:r>
        <w:rPr>
          <w:rFonts w:ascii="宋体" w:hAnsi="宋体" w:cs="宋体" w:hint="eastAsia"/>
          <w:b/>
          <w:spacing w:val="-6"/>
          <w:sz w:val="22"/>
        </w:rPr>
        <w:t>四、其他</w:t>
      </w:r>
    </w:p>
    <w:p w:rsidR="00E24168" w:rsidRDefault="00E24168" w:rsidP="00E24168">
      <w:pPr>
        <w:spacing w:line="360" w:lineRule="exact"/>
        <w:ind w:firstLineChars="150" w:firstLine="313"/>
        <w:rPr>
          <w:rFonts w:ascii="宋体" w:hAnsi="宋体" w:cs="宋体" w:hint="eastAsia"/>
          <w:b/>
          <w:spacing w:val="-6"/>
          <w:sz w:val="22"/>
          <w:szCs w:val="22"/>
        </w:rPr>
      </w:pPr>
      <w:r>
        <w:rPr>
          <w:rFonts w:ascii="宋体" w:hAnsi="宋体" w:cs="宋体" w:hint="eastAsia"/>
          <w:b/>
          <w:spacing w:val="-6"/>
          <w:sz w:val="22"/>
          <w:szCs w:val="22"/>
        </w:rPr>
        <w:t>1、标“★”为重要条款；标“▲且加下划线”的有关技术和商务要求为实质性条款，供应商必须做出实质性响应</w:t>
      </w:r>
      <w:r>
        <w:rPr>
          <w:rFonts w:ascii="宋体" w:hAnsi="宋体" w:cs="宋体" w:hint="eastAsia"/>
          <w:b/>
          <w:bCs/>
          <w:spacing w:val="-6"/>
          <w:sz w:val="22"/>
          <w:szCs w:val="22"/>
        </w:rPr>
        <w:t>，否则视为无效响应文件。</w:t>
      </w:r>
      <w:r>
        <w:rPr>
          <w:rFonts w:ascii="宋体" w:hAnsi="宋体" w:cs="宋体" w:hint="eastAsia"/>
          <w:b/>
          <w:spacing w:val="-6"/>
          <w:sz w:val="22"/>
          <w:szCs w:val="22"/>
        </w:rPr>
        <w:t>除此之外其余的指标、服务要求以及合同条款可在磋商现场，根据磋商小组与供应商的磋商进行变动。</w:t>
      </w:r>
    </w:p>
    <w:p w:rsidR="00E24168" w:rsidRDefault="00E24168" w:rsidP="00E24168">
      <w:pPr>
        <w:spacing w:line="360" w:lineRule="exact"/>
        <w:ind w:firstLineChars="200" w:firstLine="418"/>
        <w:rPr>
          <w:rFonts w:ascii="宋体" w:hAnsi="宋体" w:cs="宋体" w:hint="eastAsia"/>
          <w:b/>
          <w:bCs/>
          <w:kern w:val="0"/>
          <w:sz w:val="22"/>
          <w:szCs w:val="22"/>
        </w:rPr>
      </w:pPr>
      <w:r>
        <w:rPr>
          <w:rFonts w:ascii="宋体" w:hAnsi="宋体" w:cs="宋体" w:hint="eastAsia"/>
          <w:b/>
          <w:spacing w:val="-6"/>
          <w:sz w:val="22"/>
          <w:szCs w:val="22"/>
        </w:rPr>
        <w:t>2、除磋商文件中所明确的采购需求规格外，欢迎其他能满足本项目采购需求且性能相当于或高于所明确的产品参加磋商报价。同时在采购需求偏离表中</w:t>
      </w:r>
      <w:proofErr w:type="gramStart"/>
      <w:r>
        <w:rPr>
          <w:rFonts w:ascii="宋体" w:hAnsi="宋体" w:cs="宋体" w:hint="eastAsia"/>
          <w:b/>
          <w:spacing w:val="-6"/>
          <w:sz w:val="22"/>
          <w:szCs w:val="22"/>
        </w:rPr>
        <w:t>作出</w:t>
      </w:r>
      <w:proofErr w:type="gramEnd"/>
      <w:r>
        <w:rPr>
          <w:rFonts w:ascii="宋体" w:hAnsi="宋体" w:cs="宋体" w:hint="eastAsia"/>
          <w:b/>
          <w:spacing w:val="-6"/>
          <w:sz w:val="22"/>
          <w:szCs w:val="22"/>
        </w:rPr>
        <w:t>详细对比说明</w:t>
      </w:r>
      <w:r>
        <w:rPr>
          <w:rFonts w:ascii="宋体" w:hAnsi="宋体" w:cs="宋体" w:hint="eastAsia"/>
          <w:b/>
          <w:bCs/>
          <w:kern w:val="0"/>
          <w:sz w:val="22"/>
          <w:szCs w:val="22"/>
        </w:rPr>
        <w:t>。</w:t>
      </w:r>
    </w:p>
    <w:p w:rsidR="00E24168" w:rsidRDefault="00E24168" w:rsidP="00E24168">
      <w:pPr>
        <w:snapToGrid w:val="0"/>
        <w:spacing w:line="360" w:lineRule="exact"/>
        <w:ind w:firstLineChars="200" w:firstLine="418"/>
        <w:jc w:val="left"/>
        <w:rPr>
          <w:rFonts w:ascii="宋体" w:hAnsi="宋体" w:cs="宋体" w:hint="eastAsia"/>
          <w:b/>
          <w:sz w:val="22"/>
          <w:szCs w:val="22"/>
        </w:rPr>
      </w:pPr>
      <w:r>
        <w:rPr>
          <w:rFonts w:ascii="宋体" w:hAnsi="宋体" w:cs="宋体" w:hint="eastAsia"/>
          <w:b/>
          <w:spacing w:val="-6"/>
          <w:sz w:val="22"/>
          <w:szCs w:val="22"/>
        </w:rPr>
        <w:t>3.如技术要求中未特别注明需执行的国家相关标准、行业标准、地方标准或者其他标准、规范，则统一执行最新标准、规范。</w:t>
      </w:r>
    </w:p>
    <w:bookmarkEnd w:id="1"/>
    <w:p w:rsidR="00697E58" w:rsidRPr="00E24168" w:rsidRDefault="00697E58"/>
    <w:sectPr w:rsidR="00697E58" w:rsidRPr="00E24168" w:rsidSect="00E2416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168" w:rsidRDefault="00E24168" w:rsidP="00E24168">
      <w:r>
        <w:separator/>
      </w:r>
    </w:p>
  </w:endnote>
  <w:endnote w:type="continuationSeparator" w:id="0">
    <w:p w:rsidR="00E24168" w:rsidRDefault="00E24168" w:rsidP="00E24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168" w:rsidRDefault="00E24168" w:rsidP="00E24168">
      <w:r>
        <w:separator/>
      </w:r>
    </w:p>
  </w:footnote>
  <w:footnote w:type="continuationSeparator" w:id="0">
    <w:p w:rsidR="00E24168" w:rsidRDefault="00E24168" w:rsidP="00E241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9E34D6"/>
    <w:multiLevelType w:val="multilevel"/>
    <w:tmpl w:val="599E34D6"/>
    <w:lvl w:ilvl="0">
      <w:start w:val="1"/>
      <w:numFmt w:val="decimal"/>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nsid w:val="6D453F65"/>
    <w:multiLevelType w:val="hybridMultilevel"/>
    <w:tmpl w:val="C8004BBC"/>
    <w:lvl w:ilvl="0" w:tplc="98BE30A0">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2EE"/>
    <w:rsid w:val="00697E58"/>
    <w:rsid w:val="009902EE"/>
    <w:rsid w:val="00E24168"/>
    <w:rsid w:val="00FA7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24168"/>
    <w:pPr>
      <w:widowControl w:val="0"/>
      <w:jc w:val="both"/>
    </w:pPr>
    <w:rPr>
      <w:rFonts w:ascii="Times New Roman" w:eastAsia="宋体" w:hAnsi="Times New Roman" w:cs="Times New Roman"/>
      <w:szCs w:val="20"/>
    </w:rPr>
  </w:style>
  <w:style w:type="paragraph" w:styleId="1">
    <w:name w:val="heading 1"/>
    <w:basedOn w:val="a"/>
    <w:next w:val="a"/>
    <w:link w:val="1Char"/>
    <w:qFormat/>
    <w:rsid w:val="00E24168"/>
    <w:pPr>
      <w:keepNext/>
      <w:keepLines/>
      <w:adjustRightInd w:val="0"/>
      <w:spacing w:before="340" w:after="330" w:line="360" w:lineRule="auto"/>
      <w:jc w:val="center"/>
      <w:outlineLvl w:val="0"/>
    </w:pPr>
    <w:rPr>
      <w:rFonts w:eastAsia="黑体"/>
      <w:b/>
      <w:bCs/>
      <w:kern w:val="44"/>
      <w:sz w:val="36"/>
      <w:szCs w:val="44"/>
    </w:rPr>
  </w:style>
  <w:style w:type="paragraph" w:styleId="2">
    <w:name w:val="heading 2"/>
    <w:basedOn w:val="a"/>
    <w:next w:val="a"/>
    <w:link w:val="2Char"/>
    <w:qFormat/>
    <w:rsid w:val="00E24168"/>
    <w:pPr>
      <w:keepNext/>
      <w:keepLines/>
      <w:spacing w:before="260" w:after="260" w:line="408" w:lineRule="auto"/>
      <w:outlineLvl w:val="1"/>
    </w:pPr>
    <w:rPr>
      <w:rFonts w:ascii="Arial" w:eastAsia="黑体" w:hAnsi="Arial"/>
      <w:sz w:val="28"/>
      <w:szCs w:val="32"/>
    </w:rPr>
  </w:style>
  <w:style w:type="paragraph" w:styleId="3">
    <w:name w:val="heading 3"/>
    <w:basedOn w:val="a"/>
    <w:next w:val="a"/>
    <w:link w:val="3Char"/>
    <w:qFormat/>
    <w:rsid w:val="00E24168"/>
    <w:pPr>
      <w:keepNext/>
      <w:keepLines/>
      <w:numPr>
        <w:ilvl w:val="2"/>
        <w:numId w:val="1"/>
      </w:numPr>
      <w:spacing w:before="260" w:after="260" w:line="413"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E241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E24168"/>
    <w:rPr>
      <w:sz w:val="18"/>
      <w:szCs w:val="18"/>
    </w:rPr>
  </w:style>
  <w:style w:type="paragraph" w:styleId="a5">
    <w:name w:val="footer"/>
    <w:basedOn w:val="a"/>
    <w:link w:val="Char0"/>
    <w:uiPriority w:val="99"/>
    <w:unhideWhenUsed/>
    <w:rsid w:val="00E24168"/>
    <w:pPr>
      <w:tabs>
        <w:tab w:val="center" w:pos="4153"/>
        <w:tab w:val="right" w:pos="8306"/>
      </w:tabs>
      <w:snapToGrid w:val="0"/>
      <w:jc w:val="left"/>
    </w:pPr>
    <w:rPr>
      <w:sz w:val="18"/>
      <w:szCs w:val="18"/>
    </w:rPr>
  </w:style>
  <w:style w:type="character" w:customStyle="1" w:styleId="Char0">
    <w:name w:val="页脚 Char"/>
    <w:basedOn w:val="a1"/>
    <w:link w:val="a5"/>
    <w:uiPriority w:val="99"/>
    <w:rsid w:val="00E24168"/>
    <w:rPr>
      <w:sz w:val="18"/>
      <w:szCs w:val="18"/>
    </w:rPr>
  </w:style>
  <w:style w:type="character" w:customStyle="1" w:styleId="1Char">
    <w:name w:val="标题 1 Char"/>
    <w:basedOn w:val="a1"/>
    <w:link w:val="1"/>
    <w:rsid w:val="00E24168"/>
    <w:rPr>
      <w:rFonts w:ascii="Times New Roman" w:eastAsia="黑体" w:hAnsi="Times New Roman" w:cs="Times New Roman"/>
      <w:b/>
      <w:bCs/>
      <w:kern w:val="44"/>
      <w:sz w:val="36"/>
      <w:szCs w:val="44"/>
    </w:rPr>
  </w:style>
  <w:style w:type="character" w:customStyle="1" w:styleId="2Char">
    <w:name w:val="标题 2 Char"/>
    <w:basedOn w:val="a1"/>
    <w:link w:val="2"/>
    <w:rsid w:val="00E24168"/>
    <w:rPr>
      <w:rFonts w:ascii="Arial" w:eastAsia="黑体" w:hAnsi="Arial" w:cs="Times New Roman"/>
      <w:sz w:val="28"/>
      <w:szCs w:val="32"/>
    </w:rPr>
  </w:style>
  <w:style w:type="character" w:customStyle="1" w:styleId="3Char">
    <w:name w:val="标题 3 Char"/>
    <w:basedOn w:val="a1"/>
    <w:link w:val="3"/>
    <w:rsid w:val="00E24168"/>
    <w:rPr>
      <w:rFonts w:ascii="Times New Roman" w:eastAsia="宋体" w:hAnsi="Times New Roman" w:cs="Times New Roman"/>
      <w:b/>
      <w:sz w:val="32"/>
      <w:szCs w:val="20"/>
    </w:rPr>
  </w:style>
  <w:style w:type="paragraph" w:styleId="a6">
    <w:name w:val="Body Text"/>
    <w:basedOn w:val="a"/>
    <w:link w:val="Char1"/>
    <w:uiPriority w:val="99"/>
    <w:semiHidden/>
    <w:unhideWhenUsed/>
    <w:rsid w:val="00E24168"/>
    <w:pPr>
      <w:spacing w:after="120"/>
    </w:pPr>
  </w:style>
  <w:style w:type="character" w:customStyle="1" w:styleId="Char1">
    <w:name w:val="正文文本 Char"/>
    <w:basedOn w:val="a1"/>
    <w:link w:val="a6"/>
    <w:uiPriority w:val="99"/>
    <w:semiHidden/>
    <w:rsid w:val="00E24168"/>
    <w:rPr>
      <w:rFonts w:ascii="Times New Roman" w:eastAsia="宋体" w:hAnsi="Times New Roman" w:cs="Times New Roman"/>
      <w:szCs w:val="20"/>
    </w:rPr>
  </w:style>
  <w:style w:type="paragraph" w:styleId="a0">
    <w:name w:val="Body Text First Indent"/>
    <w:basedOn w:val="a6"/>
    <w:link w:val="Char2"/>
    <w:unhideWhenUsed/>
    <w:rsid w:val="00E24168"/>
    <w:pPr>
      <w:ind w:firstLineChars="100" w:firstLine="420"/>
    </w:pPr>
  </w:style>
  <w:style w:type="character" w:customStyle="1" w:styleId="Char2">
    <w:name w:val="正文首行缩进 Char"/>
    <w:basedOn w:val="Char1"/>
    <w:link w:val="a0"/>
    <w:rsid w:val="00E24168"/>
    <w:rPr>
      <w:rFonts w:ascii="Times New Roman" w:eastAsia="宋体" w:hAnsi="Times New Roman" w:cs="Times New Roman"/>
      <w:szCs w:val="20"/>
    </w:rPr>
  </w:style>
  <w:style w:type="character" w:customStyle="1" w:styleId="UserStyle7">
    <w:name w:val="UserStyle_7"/>
    <w:qFormat/>
    <w:rsid w:val="00E24168"/>
  </w:style>
  <w:style w:type="paragraph" w:customStyle="1" w:styleId="ListParagraph">
    <w:name w:val="List Paragraph"/>
    <w:basedOn w:val="a"/>
    <w:uiPriority w:val="34"/>
    <w:qFormat/>
    <w:rsid w:val="00E24168"/>
    <w:pPr>
      <w:ind w:firstLineChars="200" w:firstLine="420"/>
    </w:pPr>
    <w:rPr>
      <w:rFonts w:ascii="Calibri" w:hAnsi="Calibri"/>
      <w:szCs w:val="22"/>
    </w:rPr>
  </w:style>
  <w:style w:type="paragraph" w:customStyle="1" w:styleId="Default">
    <w:name w:val="Default"/>
    <w:rsid w:val="00E24168"/>
    <w:pPr>
      <w:widowControl w:val="0"/>
      <w:autoSpaceDE w:val="0"/>
      <w:autoSpaceDN w:val="0"/>
      <w:adjustRightInd w:val="0"/>
    </w:pPr>
    <w:rPr>
      <w:rFonts w:ascii="宋体" w:eastAsia="宋体" w:hAnsi="Times New Roman" w:cs="宋体"/>
      <w:color w:val="000000"/>
      <w:kern w:val="0"/>
      <w:sz w:val="24"/>
      <w:szCs w:val="24"/>
    </w:rPr>
  </w:style>
  <w:style w:type="paragraph" w:customStyle="1" w:styleId="a7">
    <w:name w:val="标书_正文"/>
    <w:basedOn w:val="a"/>
    <w:qFormat/>
    <w:rsid w:val="00E24168"/>
    <w:pPr>
      <w:spacing w:line="360" w:lineRule="auto"/>
      <w:ind w:firstLineChars="200" w:firstLine="480"/>
    </w:pPr>
    <w:rPr>
      <w:rFonts w:ascii="宋体" w:hAnsi="宋体"/>
      <w:sz w:val="24"/>
    </w:rPr>
  </w:style>
  <w:style w:type="paragraph" w:customStyle="1" w:styleId="UserStyle45">
    <w:name w:val="UserStyle_45"/>
    <w:basedOn w:val="a"/>
    <w:qFormat/>
    <w:rsid w:val="00E24168"/>
    <w:pPr>
      <w:widowControl/>
      <w:ind w:left="720" w:firstLine="360"/>
      <w:contextualSpacing/>
      <w:jc w:val="left"/>
      <w:textAlignment w:val="baseline"/>
    </w:pPr>
    <w:rPr>
      <w:kern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24168"/>
    <w:pPr>
      <w:widowControl w:val="0"/>
      <w:jc w:val="both"/>
    </w:pPr>
    <w:rPr>
      <w:rFonts w:ascii="Times New Roman" w:eastAsia="宋体" w:hAnsi="Times New Roman" w:cs="Times New Roman"/>
      <w:szCs w:val="20"/>
    </w:rPr>
  </w:style>
  <w:style w:type="paragraph" w:styleId="1">
    <w:name w:val="heading 1"/>
    <w:basedOn w:val="a"/>
    <w:next w:val="a"/>
    <w:link w:val="1Char"/>
    <w:qFormat/>
    <w:rsid w:val="00E24168"/>
    <w:pPr>
      <w:keepNext/>
      <w:keepLines/>
      <w:adjustRightInd w:val="0"/>
      <w:spacing w:before="340" w:after="330" w:line="360" w:lineRule="auto"/>
      <w:jc w:val="center"/>
      <w:outlineLvl w:val="0"/>
    </w:pPr>
    <w:rPr>
      <w:rFonts w:eastAsia="黑体"/>
      <w:b/>
      <w:bCs/>
      <w:kern w:val="44"/>
      <w:sz w:val="36"/>
      <w:szCs w:val="44"/>
    </w:rPr>
  </w:style>
  <w:style w:type="paragraph" w:styleId="2">
    <w:name w:val="heading 2"/>
    <w:basedOn w:val="a"/>
    <w:next w:val="a"/>
    <w:link w:val="2Char"/>
    <w:qFormat/>
    <w:rsid w:val="00E24168"/>
    <w:pPr>
      <w:keepNext/>
      <w:keepLines/>
      <w:spacing w:before="260" w:after="260" w:line="408" w:lineRule="auto"/>
      <w:outlineLvl w:val="1"/>
    </w:pPr>
    <w:rPr>
      <w:rFonts w:ascii="Arial" w:eastAsia="黑体" w:hAnsi="Arial"/>
      <w:sz w:val="28"/>
      <w:szCs w:val="32"/>
    </w:rPr>
  </w:style>
  <w:style w:type="paragraph" w:styleId="3">
    <w:name w:val="heading 3"/>
    <w:basedOn w:val="a"/>
    <w:next w:val="a"/>
    <w:link w:val="3Char"/>
    <w:qFormat/>
    <w:rsid w:val="00E24168"/>
    <w:pPr>
      <w:keepNext/>
      <w:keepLines/>
      <w:numPr>
        <w:ilvl w:val="2"/>
        <w:numId w:val="1"/>
      </w:numPr>
      <w:spacing w:before="260" w:after="260" w:line="413"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E241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E24168"/>
    <w:rPr>
      <w:sz w:val="18"/>
      <w:szCs w:val="18"/>
    </w:rPr>
  </w:style>
  <w:style w:type="paragraph" w:styleId="a5">
    <w:name w:val="footer"/>
    <w:basedOn w:val="a"/>
    <w:link w:val="Char0"/>
    <w:uiPriority w:val="99"/>
    <w:unhideWhenUsed/>
    <w:rsid w:val="00E24168"/>
    <w:pPr>
      <w:tabs>
        <w:tab w:val="center" w:pos="4153"/>
        <w:tab w:val="right" w:pos="8306"/>
      </w:tabs>
      <w:snapToGrid w:val="0"/>
      <w:jc w:val="left"/>
    </w:pPr>
    <w:rPr>
      <w:sz w:val="18"/>
      <w:szCs w:val="18"/>
    </w:rPr>
  </w:style>
  <w:style w:type="character" w:customStyle="1" w:styleId="Char0">
    <w:name w:val="页脚 Char"/>
    <w:basedOn w:val="a1"/>
    <w:link w:val="a5"/>
    <w:uiPriority w:val="99"/>
    <w:rsid w:val="00E24168"/>
    <w:rPr>
      <w:sz w:val="18"/>
      <w:szCs w:val="18"/>
    </w:rPr>
  </w:style>
  <w:style w:type="character" w:customStyle="1" w:styleId="1Char">
    <w:name w:val="标题 1 Char"/>
    <w:basedOn w:val="a1"/>
    <w:link w:val="1"/>
    <w:rsid w:val="00E24168"/>
    <w:rPr>
      <w:rFonts w:ascii="Times New Roman" w:eastAsia="黑体" w:hAnsi="Times New Roman" w:cs="Times New Roman"/>
      <w:b/>
      <w:bCs/>
      <w:kern w:val="44"/>
      <w:sz w:val="36"/>
      <w:szCs w:val="44"/>
    </w:rPr>
  </w:style>
  <w:style w:type="character" w:customStyle="1" w:styleId="2Char">
    <w:name w:val="标题 2 Char"/>
    <w:basedOn w:val="a1"/>
    <w:link w:val="2"/>
    <w:rsid w:val="00E24168"/>
    <w:rPr>
      <w:rFonts w:ascii="Arial" w:eastAsia="黑体" w:hAnsi="Arial" w:cs="Times New Roman"/>
      <w:sz w:val="28"/>
      <w:szCs w:val="32"/>
    </w:rPr>
  </w:style>
  <w:style w:type="character" w:customStyle="1" w:styleId="3Char">
    <w:name w:val="标题 3 Char"/>
    <w:basedOn w:val="a1"/>
    <w:link w:val="3"/>
    <w:rsid w:val="00E24168"/>
    <w:rPr>
      <w:rFonts w:ascii="Times New Roman" w:eastAsia="宋体" w:hAnsi="Times New Roman" w:cs="Times New Roman"/>
      <w:b/>
      <w:sz w:val="32"/>
      <w:szCs w:val="20"/>
    </w:rPr>
  </w:style>
  <w:style w:type="paragraph" w:styleId="a6">
    <w:name w:val="Body Text"/>
    <w:basedOn w:val="a"/>
    <w:link w:val="Char1"/>
    <w:uiPriority w:val="99"/>
    <w:semiHidden/>
    <w:unhideWhenUsed/>
    <w:rsid w:val="00E24168"/>
    <w:pPr>
      <w:spacing w:after="120"/>
    </w:pPr>
  </w:style>
  <w:style w:type="character" w:customStyle="1" w:styleId="Char1">
    <w:name w:val="正文文本 Char"/>
    <w:basedOn w:val="a1"/>
    <w:link w:val="a6"/>
    <w:uiPriority w:val="99"/>
    <w:semiHidden/>
    <w:rsid w:val="00E24168"/>
    <w:rPr>
      <w:rFonts w:ascii="Times New Roman" w:eastAsia="宋体" w:hAnsi="Times New Roman" w:cs="Times New Roman"/>
      <w:szCs w:val="20"/>
    </w:rPr>
  </w:style>
  <w:style w:type="paragraph" w:styleId="a0">
    <w:name w:val="Body Text First Indent"/>
    <w:basedOn w:val="a6"/>
    <w:link w:val="Char2"/>
    <w:unhideWhenUsed/>
    <w:rsid w:val="00E24168"/>
    <w:pPr>
      <w:ind w:firstLineChars="100" w:firstLine="420"/>
    </w:pPr>
  </w:style>
  <w:style w:type="character" w:customStyle="1" w:styleId="Char2">
    <w:name w:val="正文首行缩进 Char"/>
    <w:basedOn w:val="Char1"/>
    <w:link w:val="a0"/>
    <w:rsid w:val="00E24168"/>
    <w:rPr>
      <w:rFonts w:ascii="Times New Roman" w:eastAsia="宋体" w:hAnsi="Times New Roman" w:cs="Times New Roman"/>
      <w:szCs w:val="20"/>
    </w:rPr>
  </w:style>
  <w:style w:type="character" w:customStyle="1" w:styleId="UserStyle7">
    <w:name w:val="UserStyle_7"/>
    <w:qFormat/>
    <w:rsid w:val="00E24168"/>
  </w:style>
  <w:style w:type="paragraph" w:customStyle="1" w:styleId="ListParagraph">
    <w:name w:val="List Paragraph"/>
    <w:basedOn w:val="a"/>
    <w:uiPriority w:val="34"/>
    <w:qFormat/>
    <w:rsid w:val="00E24168"/>
    <w:pPr>
      <w:ind w:firstLineChars="200" w:firstLine="420"/>
    </w:pPr>
    <w:rPr>
      <w:rFonts w:ascii="Calibri" w:hAnsi="Calibri"/>
      <w:szCs w:val="22"/>
    </w:rPr>
  </w:style>
  <w:style w:type="paragraph" w:customStyle="1" w:styleId="Default">
    <w:name w:val="Default"/>
    <w:rsid w:val="00E24168"/>
    <w:pPr>
      <w:widowControl w:val="0"/>
      <w:autoSpaceDE w:val="0"/>
      <w:autoSpaceDN w:val="0"/>
      <w:adjustRightInd w:val="0"/>
    </w:pPr>
    <w:rPr>
      <w:rFonts w:ascii="宋体" w:eastAsia="宋体" w:hAnsi="Times New Roman" w:cs="宋体"/>
      <w:color w:val="000000"/>
      <w:kern w:val="0"/>
      <w:sz w:val="24"/>
      <w:szCs w:val="24"/>
    </w:rPr>
  </w:style>
  <w:style w:type="paragraph" w:customStyle="1" w:styleId="a7">
    <w:name w:val="标书_正文"/>
    <w:basedOn w:val="a"/>
    <w:qFormat/>
    <w:rsid w:val="00E24168"/>
    <w:pPr>
      <w:spacing w:line="360" w:lineRule="auto"/>
      <w:ind w:firstLineChars="200" w:firstLine="480"/>
    </w:pPr>
    <w:rPr>
      <w:rFonts w:ascii="宋体" w:hAnsi="宋体"/>
      <w:sz w:val="24"/>
    </w:rPr>
  </w:style>
  <w:style w:type="paragraph" w:customStyle="1" w:styleId="UserStyle45">
    <w:name w:val="UserStyle_45"/>
    <w:basedOn w:val="a"/>
    <w:qFormat/>
    <w:rsid w:val="00E24168"/>
    <w:pPr>
      <w:widowControl/>
      <w:ind w:left="720" w:firstLine="360"/>
      <w:contextualSpacing/>
      <w:jc w:val="left"/>
      <w:textAlignment w:val="baseline"/>
    </w:pPr>
    <w:rPr>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1387;&#32553;&#24182;&#21152;&#23494;&#65288;&#21152;&#23494;&#23494;&#30721;&#30001;&#20379;&#24212;&#21830;&#33258;&#34892;&#20445;&#31649;&#65289;&#21518;&#22312;&#26412;&#39033;&#30446;&#25237;&#26631;&#25130;&#33267;&#26102;&#38388;&#21069;&#21457;&#36865;&#33267;1005783819@qq.com&#37038;&#31665;&#65292;&#36926;&#26399;&#26410;&#21457;&#36865;&#35270;&#39057;&#30340;&#35270;&#20026;&#26080;&#29616;&#22330;&#28436;&#31034;&#12290;&#28436;&#31034;&#26102;&#38388;&#19981;&#36229;&#36807;20&#20998;&#38047;&#12290;"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1510</Words>
  <Characters>8611</Characters>
  <Application>Microsoft Office Word</Application>
  <DocSecurity>0</DocSecurity>
  <Lines>71</Lines>
  <Paragraphs>20</Paragraphs>
  <ScaleCrop>false</ScaleCrop>
  <Company>china</Company>
  <LinksUpToDate>false</LinksUpToDate>
  <CharactersWithSpaces>10101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叶艳</dc:creator>
  <cp:keywords/>
  <dc:description/>
  <cp:lastModifiedBy>叶艳</cp:lastModifiedBy>
  <cp:revision>3</cp:revision>
  <dcterms:created xsi:type="dcterms:W3CDTF">2022-06-13T06:39:00Z</dcterms:created>
  <dcterms:modified xsi:type="dcterms:W3CDTF">2022-06-13T06:39:00Z</dcterms:modified>
</cp:coreProperties>
</file>